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C1D34" w14:textId="25428757" w:rsidR="00B438A1" w:rsidRDefault="00B438A1" w:rsidP="00B438A1">
      <w:pPr>
        <w:jc w:val="center"/>
        <w:rPr>
          <w:b/>
          <w:sz w:val="32"/>
          <w:szCs w:val="32"/>
        </w:rPr>
      </w:pPr>
      <w:r>
        <w:rPr>
          <w:b/>
          <w:noProof/>
          <w:sz w:val="32"/>
          <w:szCs w:val="32"/>
        </w:rPr>
        <w:drawing>
          <wp:inline distT="0" distB="0" distL="0" distR="0" wp14:anchorId="61955789" wp14:editId="5FC68E5B">
            <wp:extent cx="3219450" cy="1552575"/>
            <wp:effectExtent l="0" t="0" r="0" b="9525"/>
            <wp:docPr id="144112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9450" cy="1552575"/>
                    </a:xfrm>
                    <a:prstGeom prst="rect">
                      <a:avLst/>
                    </a:prstGeom>
                    <a:noFill/>
                    <a:ln>
                      <a:noFill/>
                    </a:ln>
                  </pic:spPr>
                </pic:pic>
              </a:graphicData>
            </a:graphic>
          </wp:inline>
        </w:drawing>
      </w:r>
    </w:p>
    <w:p w14:paraId="714352D9" w14:textId="3843A936" w:rsidR="00B438A1" w:rsidRDefault="00B438A1" w:rsidP="00B438A1">
      <w:pPr>
        <w:rPr>
          <w:b/>
          <w:sz w:val="52"/>
          <w:szCs w:val="52"/>
        </w:rPr>
      </w:pPr>
    </w:p>
    <w:p w14:paraId="3ECE4392" w14:textId="77777777" w:rsidR="00B438A1" w:rsidRDefault="00B438A1" w:rsidP="00B438A1">
      <w:pPr>
        <w:jc w:val="center"/>
        <w:rPr>
          <w:b/>
          <w:sz w:val="36"/>
          <w:szCs w:val="36"/>
        </w:rPr>
      </w:pPr>
    </w:p>
    <w:p w14:paraId="0A0311E2" w14:textId="77777777" w:rsidR="00B438A1" w:rsidRDefault="00B438A1" w:rsidP="00B438A1">
      <w:pPr>
        <w:jc w:val="center"/>
        <w:rPr>
          <w:b/>
          <w:sz w:val="36"/>
          <w:szCs w:val="36"/>
        </w:rPr>
      </w:pPr>
    </w:p>
    <w:p w14:paraId="32D1B669" w14:textId="77777777" w:rsidR="00B438A1" w:rsidRDefault="00B438A1" w:rsidP="00B438A1">
      <w:pPr>
        <w:jc w:val="center"/>
        <w:rPr>
          <w:bCs/>
          <w:sz w:val="44"/>
          <w:szCs w:val="44"/>
        </w:rPr>
      </w:pPr>
      <w:r>
        <w:rPr>
          <w:bCs/>
          <w:sz w:val="44"/>
          <w:szCs w:val="44"/>
        </w:rPr>
        <w:t>MINUTES of</w:t>
      </w:r>
    </w:p>
    <w:p w14:paraId="324FB389" w14:textId="77777777" w:rsidR="00B438A1" w:rsidRDefault="00B438A1" w:rsidP="00B438A1">
      <w:pPr>
        <w:jc w:val="center"/>
        <w:rPr>
          <w:bCs/>
          <w:sz w:val="44"/>
          <w:szCs w:val="44"/>
        </w:rPr>
      </w:pPr>
    </w:p>
    <w:p w14:paraId="36A75CFF" w14:textId="77777777" w:rsidR="00B438A1" w:rsidRDefault="00B438A1" w:rsidP="00B438A1">
      <w:pPr>
        <w:jc w:val="center"/>
        <w:rPr>
          <w:bCs/>
          <w:sz w:val="44"/>
          <w:szCs w:val="44"/>
        </w:rPr>
      </w:pPr>
      <w:r>
        <w:rPr>
          <w:bCs/>
          <w:sz w:val="44"/>
          <w:szCs w:val="44"/>
        </w:rPr>
        <w:t xml:space="preserve">ANNUAL GENERAL MEETING </w:t>
      </w:r>
    </w:p>
    <w:p w14:paraId="4DA76E64" w14:textId="77777777" w:rsidR="00B438A1" w:rsidRDefault="00B438A1" w:rsidP="00B438A1">
      <w:pPr>
        <w:spacing w:line="480" w:lineRule="auto"/>
        <w:jc w:val="center"/>
        <w:rPr>
          <w:bCs/>
          <w:sz w:val="44"/>
          <w:szCs w:val="44"/>
        </w:rPr>
      </w:pPr>
    </w:p>
    <w:p w14:paraId="42063EF9" w14:textId="10AC8364" w:rsidR="00B438A1" w:rsidRPr="00B438A1" w:rsidRDefault="00B438A1" w:rsidP="00B438A1">
      <w:pPr>
        <w:spacing w:line="480" w:lineRule="auto"/>
        <w:jc w:val="center"/>
        <w:rPr>
          <w:b/>
          <w:sz w:val="72"/>
          <w:szCs w:val="72"/>
        </w:rPr>
      </w:pPr>
      <w:r w:rsidRPr="00B438A1">
        <w:rPr>
          <w:b/>
          <w:sz w:val="72"/>
          <w:szCs w:val="72"/>
        </w:rPr>
        <w:t>2024</w:t>
      </w:r>
    </w:p>
    <w:p w14:paraId="2B42BE4F" w14:textId="77777777" w:rsidR="00B438A1" w:rsidRDefault="00B438A1" w:rsidP="00B438A1">
      <w:pPr>
        <w:spacing w:line="480" w:lineRule="auto"/>
        <w:jc w:val="center"/>
        <w:rPr>
          <w:bCs/>
          <w:sz w:val="44"/>
          <w:szCs w:val="44"/>
        </w:rPr>
      </w:pPr>
    </w:p>
    <w:p w14:paraId="3A8B9738" w14:textId="72FA5CA4" w:rsidR="00B438A1" w:rsidRDefault="00B438A1" w:rsidP="00B438A1">
      <w:pPr>
        <w:spacing w:line="480" w:lineRule="auto"/>
        <w:jc w:val="center"/>
        <w:rPr>
          <w:bCs/>
          <w:sz w:val="44"/>
          <w:szCs w:val="44"/>
        </w:rPr>
      </w:pPr>
      <w:r>
        <w:rPr>
          <w:bCs/>
          <w:sz w:val="44"/>
          <w:szCs w:val="44"/>
        </w:rPr>
        <w:t>held at The Vaults, Uppingham</w:t>
      </w:r>
    </w:p>
    <w:p w14:paraId="183513DE" w14:textId="1DF6D8BA" w:rsidR="00B438A1" w:rsidRDefault="00B438A1" w:rsidP="00B438A1">
      <w:pPr>
        <w:spacing w:line="480" w:lineRule="auto"/>
        <w:jc w:val="center"/>
        <w:rPr>
          <w:bCs/>
          <w:sz w:val="44"/>
          <w:szCs w:val="44"/>
        </w:rPr>
      </w:pPr>
      <w:r>
        <w:rPr>
          <w:bCs/>
          <w:sz w:val="44"/>
          <w:szCs w:val="44"/>
        </w:rPr>
        <w:t>THURSDAY 25</w:t>
      </w:r>
      <w:r>
        <w:rPr>
          <w:bCs/>
          <w:sz w:val="44"/>
          <w:szCs w:val="44"/>
          <w:vertAlign w:val="superscript"/>
        </w:rPr>
        <w:t>th</w:t>
      </w:r>
      <w:r>
        <w:rPr>
          <w:bCs/>
          <w:sz w:val="44"/>
          <w:szCs w:val="44"/>
        </w:rPr>
        <w:t xml:space="preserve"> APRIL 2024</w:t>
      </w:r>
    </w:p>
    <w:p w14:paraId="4747DAEE" w14:textId="77777777" w:rsidR="00B438A1" w:rsidRDefault="00B438A1" w:rsidP="00B438A1">
      <w:pPr>
        <w:spacing w:line="480" w:lineRule="auto"/>
        <w:jc w:val="center"/>
        <w:rPr>
          <w:bCs/>
          <w:sz w:val="44"/>
          <w:szCs w:val="44"/>
        </w:rPr>
      </w:pPr>
      <w:r>
        <w:rPr>
          <w:bCs/>
          <w:sz w:val="44"/>
          <w:szCs w:val="44"/>
        </w:rPr>
        <w:t>at 7.30pm</w:t>
      </w:r>
    </w:p>
    <w:p w14:paraId="6D5560F7" w14:textId="77777777" w:rsidR="00B438A1" w:rsidRDefault="00B438A1" w:rsidP="00B438A1">
      <w:pPr>
        <w:spacing w:line="480" w:lineRule="auto"/>
        <w:jc w:val="center"/>
        <w:rPr>
          <w:bCs/>
          <w:sz w:val="44"/>
          <w:szCs w:val="44"/>
        </w:rPr>
      </w:pPr>
    </w:p>
    <w:p w14:paraId="66DBCEFC" w14:textId="77777777" w:rsidR="00B438A1" w:rsidRDefault="00B438A1" w:rsidP="00B438A1">
      <w:pPr>
        <w:spacing w:line="480" w:lineRule="auto"/>
        <w:jc w:val="center"/>
        <w:rPr>
          <w:bCs/>
          <w:sz w:val="44"/>
          <w:szCs w:val="44"/>
        </w:rPr>
      </w:pPr>
    </w:p>
    <w:p w14:paraId="73BB77AF" w14:textId="75E21BD2" w:rsidR="00B438A1" w:rsidRPr="00DC7674" w:rsidRDefault="00B438A1" w:rsidP="00B438A1">
      <w:pPr>
        <w:autoSpaceDE w:val="0"/>
        <w:autoSpaceDN w:val="0"/>
        <w:adjustRightInd w:val="0"/>
        <w:spacing w:line="360" w:lineRule="auto"/>
        <w:rPr>
          <w:b/>
          <w:sz w:val="26"/>
          <w:szCs w:val="26"/>
        </w:rPr>
      </w:pPr>
      <w:r w:rsidRPr="00DC7674">
        <w:rPr>
          <w:b/>
          <w:sz w:val="26"/>
          <w:szCs w:val="26"/>
        </w:rPr>
        <w:lastRenderedPageBreak/>
        <w:t xml:space="preserve">Apologies : </w:t>
      </w:r>
      <w:r>
        <w:rPr>
          <w:bCs/>
          <w:sz w:val="26"/>
          <w:szCs w:val="26"/>
        </w:rPr>
        <w:t>Greg Watts, Peter Turner</w:t>
      </w:r>
    </w:p>
    <w:p w14:paraId="79EB6543" w14:textId="23C86E62" w:rsidR="00B438A1" w:rsidRDefault="00B438A1" w:rsidP="00B438A1">
      <w:pPr>
        <w:autoSpaceDE w:val="0"/>
        <w:autoSpaceDN w:val="0"/>
        <w:adjustRightInd w:val="0"/>
        <w:rPr>
          <w:bCs/>
          <w:sz w:val="26"/>
          <w:szCs w:val="26"/>
        </w:rPr>
      </w:pPr>
      <w:r w:rsidRPr="00DC7674">
        <w:rPr>
          <w:b/>
          <w:sz w:val="26"/>
          <w:szCs w:val="26"/>
        </w:rPr>
        <w:t>Present :</w:t>
      </w:r>
      <w:r>
        <w:rPr>
          <w:bCs/>
          <w:sz w:val="26"/>
          <w:szCs w:val="26"/>
        </w:rPr>
        <w:t xml:space="preserve">  Katharine Gaine, John Cowan, </w:t>
      </w:r>
      <w:r w:rsidRPr="00DC7674">
        <w:rPr>
          <w:bCs/>
          <w:sz w:val="26"/>
          <w:szCs w:val="26"/>
        </w:rPr>
        <w:t xml:space="preserve">Hilary Black, Bob Black, </w:t>
      </w:r>
      <w:r>
        <w:rPr>
          <w:bCs/>
          <w:sz w:val="26"/>
          <w:szCs w:val="26"/>
        </w:rPr>
        <w:t xml:space="preserve">Rudy Ike, Helen Ike, </w:t>
      </w:r>
      <w:r w:rsidRPr="00DC7674">
        <w:rPr>
          <w:bCs/>
          <w:sz w:val="26"/>
          <w:szCs w:val="26"/>
        </w:rPr>
        <w:t>Jon Wolloff</w:t>
      </w:r>
      <w:r>
        <w:rPr>
          <w:bCs/>
          <w:sz w:val="26"/>
          <w:szCs w:val="26"/>
        </w:rPr>
        <w:t>, Michael Crawford.</w:t>
      </w:r>
    </w:p>
    <w:p w14:paraId="62A40329" w14:textId="77777777" w:rsidR="001A5383" w:rsidRDefault="001A5383" w:rsidP="00B438A1">
      <w:pPr>
        <w:autoSpaceDE w:val="0"/>
        <w:autoSpaceDN w:val="0"/>
        <w:adjustRightInd w:val="0"/>
        <w:rPr>
          <w:bCs/>
          <w:sz w:val="26"/>
          <w:szCs w:val="26"/>
        </w:rPr>
      </w:pPr>
    </w:p>
    <w:p w14:paraId="2ABEA99E" w14:textId="77777777" w:rsidR="00B438A1" w:rsidRDefault="00B438A1" w:rsidP="00B438A1">
      <w:pPr>
        <w:autoSpaceDE w:val="0"/>
        <w:autoSpaceDN w:val="0"/>
        <w:adjustRightInd w:val="0"/>
        <w:rPr>
          <w:bCs/>
          <w:sz w:val="26"/>
          <w:szCs w:val="26"/>
        </w:rPr>
      </w:pPr>
    </w:p>
    <w:p w14:paraId="48508909" w14:textId="77777777" w:rsidR="001A5383" w:rsidRDefault="001A5383" w:rsidP="001A5383">
      <w:pPr>
        <w:autoSpaceDE w:val="0"/>
        <w:autoSpaceDN w:val="0"/>
        <w:adjustRightInd w:val="0"/>
        <w:spacing w:line="360" w:lineRule="auto"/>
        <w:rPr>
          <w:b/>
          <w:sz w:val="28"/>
          <w:szCs w:val="28"/>
        </w:rPr>
      </w:pPr>
      <w:r>
        <w:rPr>
          <w:b/>
          <w:sz w:val="28"/>
          <w:szCs w:val="28"/>
        </w:rPr>
        <w:t>MINUTES OF AGM 2023 AND MATTERS ARISING</w:t>
      </w:r>
    </w:p>
    <w:p w14:paraId="0C91F300" w14:textId="31CC5C73" w:rsidR="001A5383" w:rsidRDefault="00101342" w:rsidP="009D2D84">
      <w:pPr>
        <w:autoSpaceDE w:val="0"/>
        <w:autoSpaceDN w:val="0"/>
        <w:adjustRightInd w:val="0"/>
        <w:rPr>
          <w:bCs/>
          <w:sz w:val="26"/>
          <w:szCs w:val="26"/>
        </w:rPr>
      </w:pPr>
      <w:r w:rsidRPr="00101342">
        <w:rPr>
          <w:bCs/>
          <w:sz w:val="26"/>
          <w:szCs w:val="26"/>
        </w:rPr>
        <w:t>The</w:t>
      </w:r>
      <w:r>
        <w:rPr>
          <w:bCs/>
          <w:sz w:val="26"/>
          <w:szCs w:val="26"/>
        </w:rPr>
        <w:t xml:space="preserve"> minutes of last year’s</w:t>
      </w:r>
      <w:r w:rsidR="009D2D84">
        <w:rPr>
          <w:bCs/>
          <w:sz w:val="26"/>
          <w:szCs w:val="26"/>
        </w:rPr>
        <w:t xml:space="preserve"> AGM were agreed as correct, and Katharine thanked Jon for chairing that meeting and producing the minutes. There were no matters arising that were not already </w:t>
      </w:r>
      <w:r w:rsidR="005D3A7E">
        <w:rPr>
          <w:bCs/>
          <w:sz w:val="26"/>
          <w:szCs w:val="26"/>
        </w:rPr>
        <w:t xml:space="preserve">covered </w:t>
      </w:r>
      <w:r w:rsidR="009D2D84">
        <w:rPr>
          <w:bCs/>
          <w:sz w:val="26"/>
          <w:szCs w:val="26"/>
        </w:rPr>
        <w:t>on the agenda.</w:t>
      </w:r>
    </w:p>
    <w:p w14:paraId="052F4E83" w14:textId="77777777" w:rsidR="005D3A7E" w:rsidRPr="00101342" w:rsidRDefault="005D3A7E" w:rsidP="009D2D84">
      <w:pPr>
        <w:autoSpaceDE w:val="0"/>
        <w:autoSpaceDN w:val="0"/>
        <w:adjustRightInd w:val="0"/>
        <w:rPr>
          <w:bCs/>
          <w:sz w:val="26"/>
          <w:szCs w:val="26"/>
        </w:rPr>
      </w:pPr>
    </w:p>
    <w:p w14:paraId="54A5F0EA" w14:textId="77777777" w:rsidR="001A5383" w:rsidRDefault="001A5383" w:rsidP="001A5383">
      <w:pPr>
        <w:autoSpaceDE w:val="0"/>
        <w:autoSpaceDN w:val="0"/>
        <w:adjustRightInd w:val="0"/>
        <w:spacing w:line="360" w:lineRule="auto"/>
        <w:rPr>
          <w:b/>
          <w:sz w:val="28"/>
          <w:szCs w:val="28"/>
          <w:lang w:eastAsia="en-GB"/>
        </w:rPr>
      </w:pPr>
    </w:p>
    <w:p w14:paraId="7D182841" w14:textId="77777777" w:rsidR="001A5383" w:rsidRDefault="001A5383" w:rsidP="001A5383">
      <w:pPr>
        <w:autoSpaceDE w:val="0"/>
        <w:autoSpaceDN w:val="0"/>
        <w:adjustRightInd w:val="0"/>
        <w:spacing w:line="360" w:lineRule="auto"/>
        <w:rPr>
          <w:b/>
          <w:sz w:val="28"/>
          <w:szCs w:val="28"/>
        </w:rPr>
      </w:pPr>
      <w:r>
        <w:rPr>
          <w:b/>
          <w:sz w:val="28"/>
          <w:szCs w:val="28"/>
        </w:rPr>
        <w:t>CHAIRMAN’S REVIEW</w:t>
      </w:r>
    </w:p>
    <w:p w14:paraId="727A049B" w14:textId="5D49F2FF" w:rsidR="005D3A7E" w:rsidRDefault="00C87687" w:rsidP="001A5383">
      <w:pPr>
        <w:autoSpaceDE w:val="0"/>
        <w:autoSpaceDN w:val="0"/>
        <w:adjustRightInd w:val="0"/>
        <w:spacing w:line="360" w:lineRule="auto"/>
        <w:rPr>
          <w:bCs/>
          <w:sz w:val="26"/>
          <w:szCs w:val="26"/>
        </w:rPr>
      </w:pPr>
      <w:r w:rsidRPr="00C87687">
        <w:rPr>
          <w:bCs/>
          <w:sz w:val="26"/>
          <w:szCs w:val="26"/>
        </w:rPr>
        <w:t>Kathar</w:t>
      </w:r>
      <w:r>
        <w:rPr>
          <w:bCs/>
          <w:sz w:val="26"/>
          <w:szCs w:val="26"/>
        </w:rPr>
        <w:t>ine read her re</w:t>
      </w:r>
      <w:r w:rsidR="00345732">
        <w:rPr>
          <w:bCs/>
          <w:sz w:val="26"/>
          <w:szCs w:val="26"/>
        </w:rPr>
        <w:t>view of the 2023-2024 season:</w:t>
      </w:r>
    </w:p>
    <w:p w14:paraId="700116D2" w14:textId="076C4E58" w:rsidR="00EB04A2" w:rsidRPr="00EB04A2" w:rsidRDefault="00EB04A2" w:rsidP="00AF6751">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Firstly I would like to extend my thanks to the committee for another year of loyal support and hard work on the Club’s behalf. Without their time and dedication we would not be in the position that we are in, where the Club remains in good financial health and members continue to enjoy great value squash, regular leagues, social events and a lively website – I am most grateful to them all.</w:t>
      </w:r>
    </w:p>
    <w:p w14:paraId="3869BCF9" w14:textId="35DD7C67" w:rsidR="00EB04A2" w:rsidRPr="00EB04A2" w:rsidRDefault="00EB04A2" w:rsidP="00AF6751">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Secondly I would like to thank James Torbell, (Manager of The Vaults) for his continued sponsorship of the Club and for supporting our voucher scheme, as well as allowing us to use these facilities for our social gatherings and meetings.</w:t>
      </w:r>
    </w:p>
    <w:p w14:paraId="0EE501B2" w14:textId="7E84A9B9" w:rsidR="00EB04A2" w:rsidRPr="00EB04A2" w:rsidRDefault="00EB04A2" w:rsidP="00AF6751">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The 2023-2024 season has been a most successful one, with a number of new initiatives such as the voucher scheme and free coaching sessions on some Saturday mornings, as well as a revival of our Belton v Rest of the World social event and of course our regular Finals Night.</w:t>
      </w:r>
    </w:p>
    <w:p w14:paraId="027ECBAE" w14:textId="77777777" w:rsidR="00EB04A2" w:rsidRPr="00EB04A2" w:rsidRDefault="00EB04A2" w:rsidP="00EB04A2">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In the Belton v Rest of the World contest the honours went to Belton, and at Finals Night the results were as follows:</w:t>
      </w:r>
    </w:p>
    <w:p w14:paraId="555886A9" w14:textId="77777777" w:rsidR="00EB04A2" w:rsidRPr="00EB04A2" w:rsidRDefault="00EB04A2" w:rsidP="00EB04A2">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Willis Cup: winner Ben Harford; runner-up Richard Park</w:t>
      </w:r>
    </w:p>
    <w:p w14:paraId="4032E0EE" w14:textId="77777777" w:rsidR="00EB04A2" w:rsidRPr="00EB04A2" w:rsidRDefault="00EB04A2" w:rsidP="00EB04A2">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Willis Plate: winner Philip Bailey; runner-up Brian Margetts</w:t>
      </w:r>
    </w:p>
    <w:p w14:paraId="7AEBEBA4" w14:textId="77777777" w:rsidR="00EB04A2" w:rsidRPr="00EB04A2" w:rsidRDefault="00EB04A2" w:rsidP="00EB04A2">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Ladies Competition: winner Katharine Gaine; runner-up Helen Ike</w:t>
      </w:r>
    </w:p>
    <w:p w14:paraId="47BBE2F8" w14:textId="77777777" w:rsidR="00EB04A2" w:rsidRPr="00EB04A2" w:rsidRDefault="00EB04A2" w:rsidP="00EB04A2">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Handicap Competition: winner Rob Halls; runner-up Ben Harford</w:t>
      </w:r>
    </w:p>
    <w:p w14:paraId="0DFF2F9F" w14:textId="77777777" w:rsidR="00EB04A2" w:rsidRPr="00EB04A2" w:rsidRDefault="00EB04A2" w:rsidP="00EB04A2">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Doubles: winners Tony Byers-Brown &amp; Guy Jones; runners-up Peter Turner and Greg Watts</w:t>
      </w:r>
    </w:p>
    <w:p w14:paraId="55771EB9" w14:textId="20C158AB" w:rsidR="00EB04A2" w:rsidRPr="00EB04A2" w:rsidRDefault="00EB04A2" w:rsidP="00AF6751">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lastRenderedPageBreak/>
        <w:t>In addition, the Myles Knauer League trophy was won by Michael Crawford; runner-up Ben Harford.</w:t>
      </w:r>
      <w:r w:rsidR="00AF6751">
        <w:rPr>
          <w:rFonts w:asciiTheme="majorHAnsi" w:eastAsiaTheme="minorHAnsi" w:hAnsiTheme="majorHAnsi" w:cstheme="majorHAnsi"/>
          <w:kern w:val="2"/>
          <w:sz w:val="26"/>
          <w:szCs w:val="26"/>
          <w14:ligatures w14:val="standardContextual"/>
        </w:rPr>
        <w:t xml:space="preserve"> </w:t>
      </w:r>
      <w:r w:rsidR="00AF6751" w:rsidRPr="00AF6751">
        <w:rPr>
          <w:rFonts w:asciiTheme="majorHAnsi" w:eastAsiaTheme="minorHAnsi" w:hAnsiTheme="majorHAnsi" w:cstheme="majorHAnsi"/>
          <w:i/>
          <w:iCs/>
          <w:kern w:val="2"/>
          <w:sz w:val="26"/>
          <w:szCs w:val="26"/>
          <w14:ligatures w14:val="standardContextual"/>
        </w:rPr>
        <w:t>(Michael</w:t>
      </w:r>
      <w:r w:rsidR="00AF6751">
        <w:rPr>
          <w:rFonts w:asciiTheme="majorHAnsi" w:eastAsiaTheme="minorHAnsi" w:hAnsiTheme="majorHAnsi" w:cstheme="majorHAnsi"/>
          <w:i/>
          <w:iCs/>
          <w:kern w:val="2"/>
          <w:sz w:val="26"/>
          <w:szCs w:val="26"/>
          <w14:ligatures w14:val="standardContextual"/>
        </w:rPr>
        <w:t xml:space="preserve"> was presented with the Myles Knauer League trophy at the end of the meeting)</w:t>
      </w:r>
      <w:r w:rsidR="00CD0597">
        <w:rPr>
          <w:rFonts w:asciiTheme="majorHAnsi" w:eastAsiaTheme="minorHAnsi" w:hAnsiTheme="majorHAnsi" w:cstheme="majorHAnsi"/>
          <w:i/>
          <w:iCs/>
          <w:kern w:val="2"/>
          <w:sz w:val="26"/>
          <w:szCs w:val="26"/>
          <w14:ligatures w14:val="standardContextual"/>
        </w:rPr>
        <w:t>.</w:t>
      </w:r>
    </w:p>
    <w:p w14:paraId="6C4D72E6" w14:textId="42D4CAE2" w:rsidR="00EB04A2" w:rsidRPr="00EB04A2" w:rsidRDefault="00EB04A2" w:rsidP="00CD0597">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 xml:space="preserve">Court access this year has been enhanced by the addition of a 5.00 – 5.45 pm booking slot on both courts, for which thanks are due to Richard Poole (Director of Uppingham Enterprises), and I must also thank the staff at USSC reception for their efficient handling of our court bookings </w:t>
      </w:r>
      <w:r w:rsidR="00472890">
        <w:rPr>
          <w:rFonts w:asciiTheme="majorHAnsi" w:eastAsiaTheme="minorHAnsi" w:hAnsiTheme="majorHAnsi" w:cstheme="majorHAnsi"/>
          <w:kern w:val="2"/>
          <w:sz w:val="26"/>
          <w:szCs w:val="26"/>
          <w14:ligatures w14:val="standardContextual"/>
        </w:rPr>
        <w:t>along with</w:t>
      </w:r>
      <w:r w:rsidRPr="00EB04A2">
        <w:rPr>
          <w:rFonts w:asciiTheme="majorHAnsi" w:eastAsiaTheme="minorHAnsi" w:hAnsiTheme="majorHAnsi" w:cstheme="majorHAnsi"/>
          <w:kern w:val="2"/>
          <w:sz w:val="26"/>
          <w:szCs w:val="26"/>
          <w14:ligatures w14:val="standardContextual"/>
        </w:rPr>
        <w:t xml:space="preserve"> the staff in the Uppingham School Bursary who have helped with the administration of DBS checks and issue of access cards.</w:t>
      </w:r>
    </w:p>
    <w:p w14:paraId="723DDD2F" w14:textId="77777777" w:rsidR="00EB04A2" w:rsidRDefault="00EB04A2" w:rsidP="00EB04A2">
      <w:pPr>
        <w:spacing w:after="160" w:line="259" w:lineRule="auto"/>
        <w:rPr>
          <w:rFonts w:asciiTheme="majorHAnsi" w:eastAsiaTheme="minorHAnsi" w:hAnsiTheme="majorHAnsi" w:cstheme="majorHAnsi"/>
          <w:kern w:val="2"/>
          <w:sz w:val="26"/>
          <w:szCs w:val="26"/>
          <w14:ligatures w14:val="standardContextual"/>
        </w:rPr>
      </w:pPr>
      <w:r w:rsidRPr="00EB04A2">
        <w:rPr>
          <w:rFonts w:asciiTheme="majorHAnsi" w:eastAsiaTheme="minorHAnsi" w:hAnsiTheme="majorHAnsi" w:cstheme="majorHAnsi"/>
          <w:kern w:val="2"/>
          <w:sz w:val="26"/>
          <w:szCs w:val="26"/>
          <w14:ligatures w14:val="standardContextual"/>
        </w:rPr>
        <w:t>Finally, my thanks go to all Club members for their support and for maintaining the friendly atmosphere that we all enjoy at the courts – long may this continue.</w:t>
      </w:r>
    </w:p>
    <w:p w14:paraId="7F19BFC0" w14:textId="77777777" w:rsidR="007315A0" w:rsidRDefault="007315A0" w:rsidP="00EB04A2">
      <w:pPr>
        <w:spacing w:after="160" w:line="259" w:lineRule="auto"/>
        <w:rPr>
          <w:rFonts w:asciiTheme="majorHAnsi" w:eastAsiaTheme="minorHAnsi" w:hAnsiTheme="majorHAnsi" w:cstheme="majorHAnsi"/>
          <w:kern w:val="2"/>
          <w:sz w:val="26"/>
          <w:szCs w:val="26"/>
          <w14:ligatures w14:val="standardContextual"/>
        </w:rPr>
      </w:pPr>
    </w:p>
    <w:p w14:paraId="79C43DF3" w14:textId="31C48D05" w:rsidR="00345732" w:rsidRPr="007F7108" w:rsidRDefault="00C97426" w:rsidP="007F7108">
      <w:pPr>
        <w:autoSpaceDE w:val="0"/>
        <w:autoSpaceDN w:val="0"/>
        <w:adjustRightInd w:val="0"/>
        <w:rPr>
          <w:rFonts w:asciiTheme="majorBidi" w:hAnsiTheme="majorBidi" w:cstheme="majorBidi"/>
          <w:bCs/>
          <w:sz w:val="26"/>
          <w:szCs w:val="26"/>
        </w:rPr>
      </w:pPr>
      <w:r w:rsidRPr="007F7108">
        <w:rPr>
          <w:rFonts w:asciiTheme="majorBidi" w:eastAsiaTheme="minorHAnsi" w:hAnsiTheme="majorBidi" w:cstheme="majorBidi"/>
          <w:kern w:val="2"/>
          <w:sz w:val="26"/>
          <w:szCs w:val="26"/>
          <w14:ligatures w14:val="standardContextual"/>
        </w:rPr>
        <w:t>Jon proposed thank</w:t>
      </w:r>
      <w:r w:rsidR="007F7108" w:rsidRPr="007F7108">
        <w:rPr>
          <w:rFonts w:asciiTheme="majorBidi" w:eastAsiaTheme="minorHAnsi" w:hAnsiTheme="majorBidi" w:cstheme="majorBidi"/>
          <w:kern w:val="2"/>
          <w:sz w:val="26"/>
          <w:szCs w:val="26"/>
          <w14:ligatures w14:val="standardContextual"/>
        </w:rPr>
        <w:t>s</w:t>
      </w:r>
      <w:r w:rsidRPr="007F7108">
        <w:rPr>
          <w:rFonts w:asciiTheme="majorBidi" w:eastAsiaTheme="minorHAnsi" w:hAnsiTheme="majorBidi" w:cstheme="majorBidi"/>
          <w:kern w:val="2"/>
          <w:sz w:val="26"/>
          <w:szCs w:val="26"/>
          <w14:ligatures w14:val="standardContextual"/>
        </w:rPr>
        <w:t xml:space="preserve"> to Katharine for </w:t>
      </w:r>
      <w:r w:rsidR="007F7108">
        <w:rPr>
          <w:rFonts w:asciiTheme="majorBidi" w:eastAsiaTheme="minorHAnsi" w:hAnsiTheme="majorBidi" w:cstheme="majorBidi"/>
          <w:kern w:val="2"/>
          <w:sz w:val="26"/>
          <w:szCs w:val="26"/>
          <w14:ligatures w14:val="standardContextual"/>
        </w:rPr>
        <w:t>her work o</w:t>
      </w:r>
      <w:r w:rsidR="00472890">
        <w:rPr>
          <w:rFonts w:asciiTheme="majorBidi" w:eastAsiaTheme="minorHAnsi" w:hAnsiTheme="majorBidi" w:cstheme="majorBidi"/>
          <w:kern w:val="2"/>
          <w:sz w:val="26"/>
          <w:szCs w:val="26"/>
          <w14:ligatures w14:val="standardContextual"/>
        </w:rPr>
        <w:t>n</w:t>
      </w:r>
      <w:r w:rsidR="007F7108">
        <w:rPr>
          <w:rFonts w:asciiTheme="majorBidi" w:eastAsiaTheme="minorHAnsi" w:hAnsiTheme="majorBidi" w:cstheme="majorBidi"/>
          <w:kern w:val="2"/>
          <w:sz w:val="26"/>
          <w:szCs w:val="26"/>
          <w14:ligatures w14:val="standardContextual"/>
        </w:rPr>
        <w:t xml:space="preserve"> the Club’s behalf, which was seconded by all present.</w:t>
      </w:r>
    </w:p>
    <w:p w14:paraId="22CD515B" w14:textId="77777777" w:rsidR="001A5383" w:rsidRDefault="001A5383" w:rsidP="001A5383">
      <w:pPr>
        <w:autoSpaceDE w:val="0"/>
        <w:autoSpaceDN w:val="0"/>
        <w:adjustRightInd w:val="0"/>
        <w:spacing w:line="360" w:lineRule="auto"/>
        <w:rPr>
          <w:b/>
          <w:sz w:val="28"/>
          <w:szCs w:val="28"/>
          <w:lang w:eastAsia="en-GB"/>
        </w:rPr>
      </w:pPr>
    </w:p>
    <w:p w14:paraId="275AE467" w14:textId="77777777" w:rsidR="007F7108" w:rsidRDefault="007F7108" w:rsidP="001A5383">
      <w:pPr>
        <w:autoSpaceDE w:val="0"/>
        <w:autoSpaceDN w:val="0"/>
        <w:adjustRightInd w:val="0"/>
        <w:spacing w:line="360" w:lineRule="auto"/>
        <w:rPr>
          <w:b/>
          <w:sz w:val="28"/>
          <w:szCs w:val="28"/>
          <w:lang w:eastAsia="en-GB"/>
        </w:rPr>
      </w:pPr>
    </w:p>
    <w:p w14:paraId="39B6E0C2" w14:textId="77777777" w:rsidR="001A5383" w:rsidRDefault="001A5383" w:rsidP="001A5383">
      <w:pPr>
        <w:autoSpaceDE w:val="0"/>
        <w:autoSpaceDN w:val="0"/>
        <w:adjustRightInd w:val="0"/>
        <w:spacing w:line="360" w:lineRule="auto"/>
        <w:rPr>
          <w:b/>
          <w:sz w:val="28"/>
          <w:szCs w:val="28"/>
        </w:rPr>
      </w:pPr>
      <w:r>
        <w:rPr>
          <w:b/>
          <w:sz w:val="28"/>
          <w:szCs w:val="28"/>
        </w:rPr>
        <w:t>TREASURER AND MEMBERSHIP REPORT</w:t>
      </w:r>
    </w:p>
    <w:p w14:paraId="6B2C4004" w14:textId="77777777" w:rsidR="00520A4D" w:rsidRDefault="00520A4D" w:rsidP="00773896">
      <w:pPr>
        <w:rPr>
          <w:b/>
        </w:rPr>
      </w:pPr>
    </w:p>
    <w:p w14:paraId="03E7BDEC" w14:textId="27A26AE7" w:rsidR="00520A4D" w:rsidRPr="00F6650A" w:rsidRDefault="00520A4D" w:rsidP="00773896">
      <w:pPr>
        <w:rPr>
          <w:b/>
          <w:sz w:val="26"/>
          <w:szCs w:val="26"/>
        </w:rPr>
      </w:pPr>
      <w:r w:rsidRPr="00F6650A">
        <w:rPr>
          <w:b/>
          <w:sz w:val="26"/>
          <w:szCs w:val="26"/>
        </w:rPr>
        <w:t>T</w:t>
      </w:r>
      <w:r w:rsidR="00DB68BA" w:rsidRPr="00F6650A">
        <w:rPr>
          <w:b/>
          <w:sz w:val="26"/>
          <w:szCs w:val="26"/>
        </w:rPr>
        <w:t>reasurer’s report f</w:t>
      </w:r>
      <w:r w:rsidRPr="00F6650A">
        <w:rPr>
          <w:b/>
          <w:sz w:val="26"/>
          <w:szCs w:val="26"/>
        </w:rPr>
        <w:t>or the year ending 25</w:t>
      </w:r>
      <w:r w:rsidRPr="00F6650A">
        <w:rPr>
          <w:b/>
          <w:sz w:val="26"/>
          <w:szCs w:val="26"/>
          <w:vertAlign w:val="superscript"/>
        </w:rPr>
        <w:t>th</w:t>
      </w:r>
      <w:r w:rsidRPr="00F6650A">
        <w:rPr>
          <w:b/>
          <w:sz w:val="26"/>
          <w:szCs w:val="26"/>
        </w:rPr>
        <w:t xml:space="preserve"> April 2024</w:t>
      </w:r>
    </w:p>
    <w:p w14:paraId="6C6DCC6A" w14:textId="77777777" w:rsidR="00520A4D" w:rsidRDefault="00520A4D" w:rsidP="00520A4D">
      <w:pPr>
        <w:jc w:val="center"/>
      </w:pPr>
    </w:p>
    <w:p w14:paraId="4B47FBDD" w14:textId="77777777" w:rsidR="00520A4D" w:rsidRDefault="00520A4D" w:rsidP="00520A4D">
      <w:pPr>
        <w:jc w:val="center"/>
      </w:pPr>
    </w:p>
    <w:p w14:paraId="239622C8" w14:textId="77777777" w:rsidR="00520A4D" w:rsidRDefault="00520A4D" w:rsidP="00520A4D">
      <w:pPr>
        <w:rPr>
          <w:b/>
        </w:rPr>
      </w:pPr>
      <w:r>
        <w:rPr>
          <w:b/>
        </w:rPr>
        <w:t>1 – Summary of the Season</w:t>
      </w:r>
    </w:p>
    <w:p w14:paraId="51C10FCC" w14:textId="77777777" w:rsidR="00520A4D" w:rsidRDefault="00520A4D" w:rsidP="00520A4D">
      <w:pPr>
        <w:rPr>
          <w:b/>
        </w:rPr>
      </w:pPr>
    </w:p>
    <w:p w14:paraId="7687E756" w14:textId="77777777" w:rsidR="00520A4D" w:rsidRDefault="00520A4D" w:rsidP="00520A4D">
      <w:r>
        <w:t xml:space="preserve">The Income and Expenditure Accounts show that financially we are in a sound position, as there is a nominal profit on the year, due to the continued support from The Vaults.  </w:t>
      </w:r>
    </w:p>
    <w:p w14:paraId="0B375493" w14:textId="77777777" w:rsidR="00520A4D" w:rsidRDefault="00520A4D" w:rsidP="00520A4D"/>
    <w:p w14:paraId="64B444CC" w14:textId="77777777" w:rsidR="00520A4D" w:rsidRDefault="00520A4D" w:rsidP="00520A4D"/>
    <w:p w14:paraId="72C02531" w14:textId="77777777" w:rsidR="00520A4D" w:rsidRDefault="00520A4D" w:rsidP="00520A4D">
      <w:pPr>
        <w:rPr>
          <w:b/>
        </w:rPr>
      </w:pPr>
      <w:r>
        <w:rPr>
          <w:b/>
        </w:rPr>
        <w:t>2 – Current Financial Situation</w:t>
      </w:r>
    </w:p>
    <w:p w14:paraId="505FB5E5" w14:textId="77777777" w:rsidR="00520A4D" w:rsidRDefault="00520A4D" w:rsidP="00520A4D">
      <w:pPr>
        <w:rPr>
          <w:b/>
        </w:rPr>
      </w:pPr>
    </w:p>
    <w:p w14:paraId="02D1FE04" w14:textId="77777777" w:rsidR="00520A4D" w:rsidRDefault="00520A4D" w:rsidP="00520A4D">
      <w:smartTag w:uri="urn:schemas-microsoft-com:office:smarttags" w:element="place">
        <w:smartTag w:uri="urn:schemas-microsoft-com:office:smarttags" w:element="PlaceName">
          <w:r>
            <w:t>Melton</w:t>
          </w:r>
        </w:smartTag>
        <w:r>
          <w:t xml:space="preserve"> </w:t>
        </w:r>
        <w:smartTag w:uri="urn:schemas-microsoft-com:office:smarttags" w:element="PlaceName">
          <w:r>
            <w:t>Mowbray</w:t>
          </w:r>
        </w:smartTag>
        <w:r>
          <w:t xml:space="preserve"> </w:t>
        </w:r>
        <w:smartTag w:uri="urn:schemas-microsoft-com:office:smarttags" w:element="PlaceType">
          <w:r>
            <w:t>Building</w:t>
          </w:r>
        </w:smartTag>
      </w:smartTag>
      <w:r>
        <w:t xml:space="preserve"> Society 180 day account                                  = £5,149.77</w:t>
      </w:r>
    </w:p>
    <w:p w14:paraId="4D0AA18A" w14:textId="77777777" w:rsidR="00520A4D" w:rsidRDefault="00520A4D" w:rsidP="00520A4D">
      <w:smartTag w:uri="urn:schemas-microsoft-com:office:smarttags" w:element="place">
        <w:smartTag w:uri="urn:schemas-microsoft-com:office:smarttags" w:element="PlaceName">
          <w:r>
            <w:t>Melton</w:t>
          </w:r>
        </w:smartTag>
        <w:r>
          <w:t xml:space="preserve"> </w:t>
        </w:r>
        <w:smartTag w:uri="urn:schemas-microsoft-com:office:smarttags" w:element="PlaceName">
          <w:r>
            <w:t>Mowbray</w:t>
          </w:r>
        </w:smartTag>
        <w:r>
          <w:t xml:space="preserve"> </w:t>
        </w:r>
        <w:smartTag w:uri="urn:schemas-microsoft-com:office:smarttags" w:element="PlaceType">
          <w:r>
            <w:t>Building</w:t>
          </w:r>
        </w:smartTag>
      </w:smartTag>
      <w:r>
        <w:t xml:space="preserve"> Society 30 day account                                    = £1,000.00</w:t>
      </w:r>
    </w:p>
    <w:p w14:paraId="2BE40CEB" w14:textId="77777777" w:rsidR="00520A4D" w:rsidRDefault="00520A4D" w:rsidP="00520A4D"/>
    <w:p w14:paraId="66D05F6C" w14:textId="77777777" w:rsidR="00520A4D" w:rsidRDefault="00520A4D" w:rsidP="00520A4D">
      <w:pPr>
        <w:rPr>
          <w:u w:val="single"/>
        </w:rPr>
      </w:pPr>
      <w:r>
        <w:t xml:space="preserve">Community Account (Barclays Bank)                                                         = </w:t>
      </w:r>
      <w:r>
        <w:rPr>
          <w:u w:val="single"/>
        </w:rPr>
        <w:t>£3,052.06</w:t>
      </w:r>
    </w:p>
    <w:p w14:paraId="62E99A15" w14:textId="77777777" w:rsidR="00520A4D" w:rsidRDefault="00520A4D" w:rsidP="00520A4D">
      <w:r>
        <w:t xml:space="preserve">                                                                                                                         £9,201.83    </w:t>
      </w:r>
    </w:p>
    <w:p w14:paraId="36C90E64" w14:textId="77777777" w:rsidR="00520A4D" w:rsidRDefault="00520A4D" w:rsidP="00520A4D"/>
    <w:p w14:paraId="5A39E858" w14:textId="77777777" w:rsidR="00520A4D" w:rsidRDefault="00520A4D" w:rsidP="00520A4D">
      <w:r>
        <w:rPr>
          <w:u w:val="single"/>
        </w:rPr>
        <w:t>Less</w:t>
      </w:r>
      <w:r>
        <w:t xml:space="preserve">          </w:t>
      </w:r>
    </w:p>
    <w:p w14:paraId="7A9365E3" w14:textId="77777777" w:rsidR="00520A4D" w:rsidRDefault="00520A4D" w:rsidP="00520A4D">
      <w:r>
        <w:t>Fees received in advance £43.00 (L Braddock)</w:t>
      </w:r>
    </w:p>
    <w:p w14:paraId="03B8A137" w14:textId="77777777" w:rsidR="00520A4D" w:rsidRDefault="00520A4D" w:rsidP="00520A4D">
      <w:r>
        <w:t>Fees due to the School * £2,090.63</w:t>
      </w:r>
    </w:p>
    <w:p w14:paraId="5D0D763F" w14:textId="77777777" w:rsidR="00520A4D" w:rsidRDefault="00520A4D" w:rsidP="00520A4D">
      <w:r>
        <w:t>Cheque due to R Ike £75.85</w:t>
      </w:r>
    </w:p>
    <w:p w14:paraId="687E42B9" w14:textId="77777777" w:rsidR="00520A4D" w:rsidRDefault="00520A4D" w:rsidP="00520A4D">
      <w:r>
        <w:t>Allowance for Finals Night prizes and engraving £280.00 + £34.00</w:t>
      </w:r>
    </w:p>
    <w:p w14:paraId="4ED2AC5E" w14:textId="77777777" w:rsidR="00520A4D" w:rsidRDefault="00520A4D" w:rsidP="00520A4D">
      <w:pPr>
        <w:rPr>
          <w:u w:val="single"/>
        </w:rPr>
      </w:pPr>
      <w:r>
        <w:t xml:space="preserve">                                            + 34.00                                                            = </w:t>
      </w:r>
      <w:r>
        <w:rPr>
          <w:u w:val="single"/>
        </w:rPr>
        <w:t>£2,557.48</w:t>
      </w:r>
    </w:p>
    <w:p w14:paraId="032B60FA" w14:textId="77777777" w:rsidR="00520A4D" w:rsidRDefault="00520A4D" w:rsidP="00520A4D"/>
    <w:p w14:paraId="11FA5199" w14:textId="77777777" w:rsidR="00520A4D" w:rsidRDefault="00520A4D" w:rsidP="00520A4D">
      <w:pPr>
        <w:rPr>
          <w:b/>
          <w:u w:val="single"/>
        </w:rPr>
      </w:pPr>
    </w:p>
    <w:p w14:paraId="400EEB2B" w14:textId="413B8B9C" w:rsidR="00520A4D" w:rsidRDefault="00520A4D" w:rsidP="0055318A">
      <w:pPr>
        <w:ind w:left="5040" w:firstLine="720"/>
        <w:rPr>
          <w:b/>
          <w:u w:val="single"/>
        </w:rPr>
      </w:pPr>
      <w:r>
        <w:rPr>
          <w:b/>
          <w:u w:val="single"/>
        </w:rPr>
        <w:t>Current Assets £6,644.3</w:t>
      </w:r>
      <w:r w:rsidR="0055318A">
        <w:rPr>
          <w:b/>
          <w:u w:val="single"/>
        </w:rPr>
        <w:t>5</w:t>
      </w:r>
    </w:p>
    <w:p w14:paraId="1760AFA2" w14:textId="77777777" w:rsidR="00520A4D" w:rsidRDefault="00520A4D" w:rsidP="00520A4D">
      <w:pPr>
        <w:jc w:val="center"/>
        <w:rPr>
          <w:b/>
          <w:sz w:val="32"/>
          <w:szCs w:val="32"/>
        </w:rPr>
      </w:pPr>
      <w:smartTag w:uri="urn:schemas-microsoft-com:office:smarttags" w:element="place">
        <w:smartTag w:uri="urn:schemas-microsoft-com:office:smarttags" w:element="City">
          <w:r>
            <w:rPr>
              <w:b/>
              <w:sz w:val="32"/>
              <w:szCs w:val="32"/>
            </w:rPr>
            <w:lastRenderedPageBreak/>
            <w:t>Rutland</w:t>
          </w:r>
        </w:smartTag>
      </w:smartTag>
      <w:r>
        <w:rPr>
          <w:b/>
          <w:sz w:val="32"/>
          <w:szCs w:val="32"/>
        </w:rPr>
        <w:t xml:space="preserve"> Squash Rackets Club</w:t>
      </w:r>
    </w:p>
    <w:p w14:paraId="733E999D" w14:textId="77777777" w:rsidR="00520A4D" w:rsidRDefault="00520A4D" w:rsidP="00520A4D">
      <w:pPr>
        <w:jc w:val="center"/>
        <w:rPr>
          <w:b/>
          <w:sz w:val="32"/>
          <w:szCs w:val="32"/>
        </w:rPr>
      </w:pPr>
    </w:p>
    <w:p w14:paraId="43980BFA" w14:textId="77777777" w:rsidR="00520A4D" w:rsidRDefault="00520A4D" w:rsidP="00520A4D">
      <w:pPr>
        <w:jc w:val="center"/>
        <w:rPr>
          <w:b/>
          <w:sz w:val="32"/>
          <w:szCs w:val="32"/>
        </w:rPr>
      </w:pPr>
      <w:r>
        <w:rPr>
          <w:b/>
          <w:sz w:val="32"/>
          <w:szCs w:val="32"/>
        </w:rPr>
        <w:t>INCOME AND EXPENDITURE ACCOUNT</w:t>
      </w:r>
    </w:p>
    <w:p w14:paraId="3B105E0C" w14:textId="4FBA362B" w:rsidR="00520A4D" w:rsidRDefault="00520A4D" w:rsidP="00520A4D">
      <w:pPr>
        <w:jc w:val="center"/>
      </w:pPr>
      <w:r>
        <w:t>(For the year ending the 25</w:t>
      </w:r>
      <w:r>
        <w:rPr>
          <w:vertAlign w:val="superscript"/>
        </w:rPr>
        <w:t>th</w:t>
      </w:r>
      <w:r>
        <w:t xml:space="preserve"> April 2024)</w:t>
      </w:r>
    </w:p>
    <w:p w14:paraId="7DF4BF3B" w14:textId="77777777" w:rsidR="00520A4D" w:rsidRDefault="00520A4D" w:rsidP="00520A4D">
      <w:pPr>
        <w:jc w:val="center"/>
      </w:pPr>
    </w:p>
    <w:p w14:paraId="31594893" w14:textId="77777777" w:rsidR="00520A4D" w:rsidRDefault="00520A4D" w:rsidP="00520A4D">
      <w:pPr>
        <w:rPr>
          <w:b/>
          <w:sz w:val="32"/>
          <w:szCs w:val="32"/>
        </w:rPr>
      </w:pPr>
      <w:r>
        <w:rPr>
          <w:b/>
          <w:sz w:val="32"/>
          <w:szCs w:val="32"/>
        </w:rPr>
        <w:t>Income</w:t>
      </w:r>
    </w:p>
    <w:p w14:paraId="4941F8E8" w14:textId="77777777" w:rsidR="00520A4D" w:rsidRDefault="00520A4D" w:rsidP="00520A4D">
      <w:pPr>
        <w:rPr>
          <w:b/>
          <w:sz w:val="32"/>
          <w:szCs w:val="32"/>
        </w:rPr>
      </w:pPr>
    </w:p>
    <w:tbl>
      <w:tblPr>
        <w:tblStyle w:val="TableGrid"/>
        <w:tblW w:w="0" w:type="auto"/>
        <w:tblInd w:w="0" w:type="dxa"/>
        <w:tblLook w:val="01E0" w:firstRow="1" w:lastRow="1" w:firstColumn="1" w:lastColumn="1" w:noHBand="0" w:noVBand="0"/>
      </w:tblPr>
      <w:tblGrid>
        <w:gridCol w:w="3004"/>
        <w:gridCol w:w="1177"/>
        <w:gridCol w:w="1263"/>
        <w:gridCol w:w="1263"/>
        <w:gridCol w:w="2309"/>
      </w:tblGrid>
      <w:tr w:rsidR="00520A4D" w14:paraId="1EC3AA24" w14:textId="77777777" w:rsidTr="00520A4D">
        <w:tc>
          <w:tcPr>
            <w:tcW w:w="3408" w:type="dxa"/>
            <w:tcBorders>
              <w:top w:val="single" w:sz="4" w:space="0" w:color="auto"/>
              <w:left w:val="single" w:sz="4" w:space="0" w:color="auto"/>
              <w:bottom w:val="single" w:sz="4" w:space="0" w:color="auto"/>
              <w:right w:val="single" w:sz="4" w:space="0" w:color="auto"/>
            </w:tcBorders>
          </w:tcPr>
          <w:p w14:paraId="02F6BD64" w14:textId="77777777" w:rsidR="00520A4D" w:rsidRDefault="00520A4D"/>
        </w:tc>
        <w:tc>
          <w:tcPr>
            <w:tcW w:w="1210" w:type="dxa"/>
            <w:tcBorders>
              <w:top w:val="single" w:sz="4" w:space="0" w:color="auto"/>
              <w:left w:val="single" w:sz="4" w:space="0" w:color="auto"/>
              <w:bottom w:val="single" w:sz="4" w:space="0" w:color="auto"/>
              <w:right w:val="single" w:sz="4" w:space="0" w:color="auto"/>
            </w:tcBorders>
          </w:tcPr>
          <w:p w14:paraId="4ECC6863" w14:textId="77777777" w:rsidR="00520A4D" w:rsidRDefault="00520A4D"/>
        </w:tc>
        <w:tc>
          <w:tcPr>
            <w:tcW w:w="1320" w:type="dxa"/>
            <w:tcBorders>
              <w:top w:val="single" w:sz="4" w:space="0" w:color="auto"/>
              <w:left w:val="single" w:sz="4" w:space="0" w:color="auto"/>
              <w:bottom w:val="single" w:sz="4" w:space="0" w:color="auto"/>
              <w:right w:val="single" w:sz="4" w:space="0" w:color="auto"/>
            </w:tcBorders>
          </w:tcPr>
          <w:p w14:paraId="12CD8D9D" w14:textId="77777777" w:rsidR="00520A4D" w:rsidRDefault="00520A4D"/>
        </w:tc>
        <w:tc>
          <w:tcPr>
            <w:tcW w:w="1320" w:type="dxa"/>
            <w:tcBorders>
              <w:top w:val="single" w:sz="4" w:space="0" w:color="auto"/>
              <w:left w:val="single" w:sz="4" w:space="0" w:color="auto"/>
              <w:bottom w:val="single" w:sz="4" w:space="0" w:color="auto"/>
              <w:right w:val="single" w:sz="4" w:space="0" w:color="auto"/>
            </w:tcBorders>
            <w:hideMark/>
          </w:tcPr>
          <w:p w14:paraId="72BE7CE0" w14:textId="77777777" w:rsidR="00520A4D" w:rsidRDefault="00520A4D">
            <w:r>
              <w:t>Previous Year</w:t>
            </w:r>
          </w:p>
        </w:tc>
        <w:tc>
          <w:tcPr>
            <w:tcW w:w="2596" w:type="dxa"/>
            <w:tcBorders>
              <w:top w:val="single" w:sz="4" w:space="0" w:color="auto"/>
              <w:left w:val="single" w:sz="4" w:space="0" w:color="auto"/>
              <w:bottom w:val="single" w:sz="4" w:space="0" w:color="auto"/>
              <w:right w:val="single" w:sz="4" w:space="0" w:color="auto"/>
            </w:tcBorders>
            <w:hideMark/>
          </w:tcPr>
          <w:p w14:paraId="10C98A19" w14:textId="77777777" w:rsidR="00520A4D" w:rsidRDefault="00520A4D">
            <w:r>
              <w:t>Comments</w:t>
            </w:r>
          </w:p>
        </w:tc>
      </w:tr>
      <w:tr w:rsidR="00520A4D" w14:paraId="2F43E6B2"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5362DE60" w14:textId="77777777" w:rsidR="00520A4D" w:rsidRDefault="00520A4D">
            <w:r>
              <w:t>Subscriptions in 2023/4</w:t>
            </w:r>
          </w:p>
        </w:tc>
        <w:tc>
          <w:tcPr>
            <w:tcW w:w="1210" w:type="dxa"/>
            <w:tcBorders>
              <w:top w:val="single" w:sz="4" w:space="0" w:color="auto"/>
              <w:left w:val="single" w:sz="4" w:space="0" w:color="auto"/>
              <w:bottom w:val="single" w:sz="4" w:space="0" w:color="auto"/>
              <w:right w:val="single" w:sz="4" w:space="0" w:color="auto"/>
            </w:tcBorders>
            <w:hideMark/>
          </w:tcPr>
          <w:p w14:paraId="12F9E4AA" w14:textId="77777777" w:rsidR="00520A4D" w:rsidRDefault="00520A4D">
            <w:pPr>
              <w:jc w:val="right"/>
            </w:pPr>
            <w:r>
              <w:t>2,787.50</w:t>
            </w:r>
          </w:p>
        </w:tc>
        <w:tc>
          <w:tcPr>
            <w:tcW w:w="1320" w:type="dxa"/>
            <w:tcBorders>
              <w:top w:val="single" w:sz="4" w:space="0" w:color="auto"/>
              <w:left w:val="single" w:sz="4" w:space="0" w:color="auto"/>
              <w:bottom w:val="single" w:sz="4" w:space="0" w:color="auto"/>
              <w:right w:val="single" w:sz="4" w:space="0" w:color="auto"/>
            </w:tcBorders>
          </w:tcPr>
          <w:p w14:paraId="17C614CB" w14:textId="77777777" w:rsidR="00520A4D" w:rsidRDefault="00520A4D"/>
        </w:tc>
        <w:tc>
          <w:tcPr>
            <w:tcW w:w="1320" w:type="dxa"/>
            <w:tcBorders>
              <w:top w:val="single" w:sz="4" w:space="0" w:color="auto"/>
              <w:left w:val="single" w:sz="4" w:space="0" w:color="auto"/>
              <w:bottom w:val="single" w:sz="4" w:space="0" w:color="auto"/>
              <w:right w:val="single" w:sz="4" w:space="0" w:color="auto"/>
            </w:tcBorders>
            <w:hideMark/>
          </w:tcPr>
          <w:p w14:paraId="25186AB7" w14:textId="77777777" w:rsidR="00520A4D" w:rsidRDefault="00520A4D">
            <w:pPr>
              <w:jc w:val="right"/>
            </w:pPr>
            <w:r>
              <w:t>2,845.00</w:t>
            </w:r>
          </w:p>
        </w:tc>
        <w:tc>
          <w:tcPr>
            <w:tcW w:w="2596" w:type="dxa"/>
            <w:tcBorders>
              <w:top w:val="single" w:sz="4" w:space="0" w:color="auto"/>
              <w:left w:val="single" w:sz="4" w:space="0" w:color="auto"/>
              <w:bottom w:val="single" w:sz="4" w:space="0" w:color="auto"/>
              <w:right w:val="single" w:sz="4" w:space="0" w:color="auto"/>
            </w:tcBorders>
          </w:tcPr>
          <w:p w14:paraId="34C2C673" w14:textId="77777777" w:rsidR="00520A4D" w:rsidRDefault="00520A4D"/>
        </w:tc>
      </w:tr>
      <w:tr w:rsidR="00520A4D" w14:paraId="4034070E"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5AF607FD" w14:textId="77777777" w:rsidR="00520A4D" w:rsidRDefault="00520A4D">
            <w:r>
              <w:t>Building Society interest</w:t>
            </w:r>
          </w:p>
        </w:tc>
        <w:tc>
          <w:tcPr>
            <w:tcW w:w="1210" w:type="dxa"/>
            <w:tcBorders>
              <w:top w:val="single" w:sz="4" w:space="0" w:color="auto"/>
              <w:left w:val="single" w:sz="4" w:space="0" w:color="auto"/>
              <w:bottom w:val="single" w:sz="4" w:space="0" w:color="auto"/>
              <w:right w:val="single" w:sz="4" w:space="0" w:color="auto"/>
            </w:tcBorders>
            <w:hideMark/>
          </w:tcPr>
          <w:p w14:paraId="2B9D6022" w14:textId="77777777" w:rsidR="00520A4D" w:rsidRDefault="00520A4D">
            <w:pPr>
              <w:jc w:val="right"/>
            </w:pPr>
            <w:r>
              <w:t>17.57</w:t>
            </w:r>
          </w:p>
        </w:tc>
        <w:tc>
          <w:tcPr>
            <w:tcW w:w="1320" w:type="dxa"/>
            <w:tcBorders>
              <w:top w:val="single" w:sz="4" w:space="0" w:color="auto"/>
              <w:left w:val="single" w:sz="4" w:space="0" w:color="auto"/>
              <w:bottom w:val="single" w:sz="4" w:space="0" w:color="auto"/>
              <w:right w:val="single" w:sz="4" w:space="0" w:color="auto"/>
            </w:tcBorders>
          </w:tcPr>
          <w:p w14:paraId="4F7DCF6B" w14:textId="77777777" w:rsidR="00520A4D" w:rsidRDefault="00520A4D"/>
        </w:tc>
        <w:tc>
          <w:tcPr>
            <w:tcW w:w="1320" w:type="dxa"/>
            <w:tcBorders>
              <w:top w:val="single" w:sz="4" w:space="0" w:color="auto"/>
              <w:left w:val="single" w:sz="4" w:space="0" w:color="auto"/>
              <w:bottom w:val="single" w:sz="4" w:space="0" w:color="auto"/>
              <w:right w:val="single" w:sz="4" w:space="0" w:color="auto"/>
            </w:tcBorders>
            <w:hideMark/>
          </w:tcPr>
          <w:p w14:paraId="288B1842" w14:textId="77777777" w:rsidR="00520A4D" w:rsidRDefault="00520A4D">
            <w:pPr>
              <w:jc w:val="right"/>
            </w:pPr>
            <w:r>
              <w:t>8.28</w:t>
            </w:r>
          </w:p>
        </w:tc>
        <w:tc>
          <w:tcPr>
            <w:tcW w:w="2596" w:type="dxa"/>
            <w:tcBorders>
              <w:top w:val="single" w:sz="4" w:space="0" w:color="auto"/>
              <w:left w:val="single" w:sz="4" w:space="0" w:color="auto"/>
              <w:bottom w:val="single" w:sz="4" w:space="0" w:color="auto"/>
              <w:right w:val="single" w:sz="4" w:space="0" w:color="auto"/>
            </w:tcBorders>
          </w:tcPr>
          <w:p w14:paraId="7B2E7463" w14:textId="77777777" w:rsidR="00520A4D" w:rsidRDefault="00520A4D"/>
        </w:tc>
      </w:tr>
      <w:tr w:rsidR="00520A4D" w14:paraId="62D7C3EB"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26FF7F20" w14:textId="77777777" w:rsidR="00520A4D" w:rsidRDefault="00520A4D">
            <w:r>
              <w:t>Sponsorship from The Vaults</w:t>
            </w:r>
          </w:p>
        </w:tc>
        <w:tc>
          <w:tcPr>
            <w:tcW w:w="1210" w:type="dxa"/>
            <w:tcBorders>
              <w:top w:val="single" w:sz="4" w:space="0" w:color="auto"/>
              <w:left w:val="single" w:sz="4" w:space="0" w:color="auto"/>
              <w:bottom w:val="single" w:sz="4" w:space="0" w:color="auto"/>
              <w:right w:val="single" w:sz="4" w:space="0" w:color="auto"/>
            </w:tcBorders>
            <w:hideMark/>
          </w:tcPr>
          <w:p w14:paraId="32BCBCB4" w14:textId="77777777" w:rsidR="00520A4D" w:rsidRDefault="00520A4D">
            <w:pPr>
              <w:jc w:val="right"/>
            </w:pPr>
            <w:r>
              <w:t>200.00</w:t>
            </w:r>
          </w:p>
        </w:tc>
        <w:tc>
          <w:tcPr>
            <w:tcW w:w="1320" w:type="dxa"/>
            <w:tcBorders>
              <w:top w:val="single" w:sz="4" w:space="0" w:color="auto"/>
              <w:left w:val="single" w:sz="4" w:space="0" w:color="auto"/>
              <w:bottom w:val="single" w:sz="4" w:space="0" w:color="auto"/>
              <w:right w:val="single" w:sz="4" w:space="0" w:color="auto"/>
            </w:tcBorders>
          </w:tcPr>
          <w:p w14:paraId="0DA00336" w14:textId="77777777" w:rsidR="00520A4D" w:rsidRDefault="00520A4D"/>
        </w:tc>
        <w:tc>
          <w:tcPr>
            <w:tcW w:w="1320" w:type="dxa"/>
            <w:tcBorders>
              <w:top w:val="single" w:sz="4" w:space="0" w:color="auto"/>
              <w:left w:val="single" w:sz="4" w:space="0" w:color="auto"/>
              <w:bottom w:val="single" w:sz="4" w:space="0" w:color="auto"/>
              <w:right w:val="single" w:sz="4" w:space="0" w:color="auto"/>
            </w:tcBorders>
            <w:hideMark/>
          </w:tcPr>
          <w:p w14:paraId="4EA7DC79" w14:textId="77777777" w:rsidR="00520A4D" w:rsidRDefault="00520A4D">
            <w:pPr>
              <w:jc w:val="right"/>
            </w:pPr>
            <w:r>
              <w:t>200.00</w:t>
            </w:r>
          </w:p>
        </w:tc>
        <w:tc>
          <w:tcPr>
            <w:tcW w:w="2596" w:type="dxa"/>
            <w:tcBorders>
              <w:top w:val="single" w:sz="4" w:space="0" w:color="auto"/>
              <w:left w:val="single" w:sz="4" w:space="0" w:color="auto"/>
              <w:bottom w:val="single" w:sz="4" w:space="0" w:color="auto"/>
              <w:right w:val="single" w:sz="4" w:space="0" w:color="auto"/>
            </w:tcBorders>
          </w:tcPr>
          <w:p w14:paraId="18C1EE18" w14:textId="77777777" w:rsidR="00520A4D" w:rsidRDefault="00520A4D"/>
        </w:tc>
      </w:tr>
      <w:tr w:rsidR="00520A4D" w14:paraId="6D3E1EDD"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0A83E6DD" w14:textId="77777777" w:rsidR="00520A4D" w:rsidRDefault="00520A4D">
            <w:smartTag w:uri="urn:schemas-microsoft-com:office:smarttags" w:element="place">
              <w:smartTag w:uri="urn:schemas-microsoft-com:office:smarttags" w:element="City">
                <w:r>
                  <w:t>Sale</w:t>
                </w:r>
              </w:smartTag>
            </w:smartTag>
            <w:r>
              <w:t xml:space="preserve"> of Club Shirts </w:t>
            </w:r>
          </w:p>
        </w:tc>
        <w:tc>
          <w:tcPr>
            <w:tcW w:w="1210" w:type="dxa"/>
            <w:tcBorders>
              <w:top w:val="single" w:sz="4" w:space="0" w:color="auto"/>
              <w:left w:val="single" w:sz="4" w:space="0" w:color="auto"/>
              <w:bottom w:val="single" w:sz="4" w:space="0" w:color="auto"/>
              <w:right w:val="single" w:sz="4" w:space="0" w:color="auto"/>
            </w:tcBorders>
            <w:hideMark/>
          </w:tcPr>
          <w:p w14:paraId="013C739F" w14:textId="77777777" w:rsidR="00520A4D" w:rsidRDefault="00520A4D">
            <w:pPr>
              <w:jc w:val="right"/>
            </w:pPr>
            <w:r>
              <w:t>390.00</w:t>
            </w:r>
          </w:p>
        </w:tc>
        <w:tc>
          <w:tcPr>
            <w:tcW w:w="1320" w:type="dxa"/>
            <w:tcBorders>
              <w:top w:val="single" w:sz="4" w:space="0" w:color="auto"/>
              <w:left w:val="single" w:sz="4" w:space="0" w:color="auto"/>
              <w:bottom w:val="single" w:sz="4" w:space="0" w:color="auto"/>
              <w:right w:val="single" w:sz="4" w:space="0" w:color="auto"/>
            </w:tcBorders>
          </w:tcPr>
          <w:p w14:paraId="072C4B3E" w14:textId="77777777" w:rsidR="00520A4D" w:rsidRDefault="00520A4D"/>
        </w:tc>
        <w:tc>
          <w:tcPr>
            <w:tcW w:w="1320" w:type="dxa"/>
            <w:tcBorders>
              <w:top w:val="single" w:sz="4" w:space="0" w:color="auto"/>
              <w:left w:val="single" w:sz="4" w:space="0" w:color="auto"/>
              <w:bottom w:val="single" w:sz="4" w:space="0" w:color="auto"/>
              <w:right w:val="single" w:sz="4" w:space="0" w:color="auto"/>
            </w:tcBorders>
          </w:tcPr>
          <w:p w14:paraId="494F5102" w14:textId="77777777" w:rsidR="00520A4D" w:rsidRDefault="00520A4D">
            <w:pPr>
              <w:jc w:val="right"/>
            </w:pPr>
          </w:p>
        </w:tc>
        <w:tc>
          <w:tcPr>
            <w:tcW w:w="2596" w:type="dxa"/>
            <w:tcBorders>
              <w:top w:val="single" w:sz="4" w:space="0" w:color="auto"/>
              <w:left w:val="single" w:sz="4" w:space="0" w:color="auto"/>
              <w:bottom w:val="single" w:sz="4" w:space="0" w:color="auto"/>
              <w:right w:val="single" w:sz="4" w:space="0" w:color="auto"/>
            </w:tcBorders>
            <w:hideMark/>
          </w:tcPr>
          <w:p w14:paraId="02E383A6" w14:textId="77777777" w:rsidR="00520A4D" w:rsidRDefault="00520A4D">
            <w:r>
              <w:t>New initiative this season</w:t>
            </w:r>
          </w:p>
        </w:tc>
      </w:tr>
      <w:tr w:rsidR="00520A4D" w14:paraId="32FFA002" w14:textId="77777777" w:rsidTr="00520A4D">
        <w:tc>
          <w:tcPr>
            <w:tcW w:w="3408" w:type="dxa"/>
            <w:tcBorders>
              <w:top w:val="single" w:sz="4" w:space="0" w:color="auto"/>
              <w:left w:val="single" w:sz="4" w:space="0" w:color="auto"/>
              <w:bottom w:val="single" w:sz="4" w:space="0" w:color="auto"/>
              <w:right w:val="single" w:sz="4" w:space="0" w:color="auto"/>
            </w:tcBorders>
          </w:tcPr>
          <w:p w14:paraId="033300E6" w14:textId="77777777" w:rsidR="00520A4D" w:rsidRDefault="00520A4D"/>
        </w:tc>
        <w:tc>
          <w:tcPr>
            <w:tcW w:w="1210" w:type="dxa"/>
            <w:tcBorders>
              <w:top w:val="single" w:sz="4" w:space="0" w:color="auto"/>
              <w:left w:val="single" w:sz="4" w:space="0" w:color="auto"/>
              <w:bottom w:val="single" w:sz="4" w:space="0" w:color="auto"/>
              <w:right w:val="single" w:sz="4" w:space="0" w:color="auto"/>
            </w:tcBorders>
          </w:tcPr>
          <w:p w14:paraId="56B61E4B" w14:textId="77777777" w:rsidR="00520A4D" w:rsidRDefault="00520A4D"/>
        </w:tc>
        <w:tc>
          <w:tcPr>
            <w:tcW w:w="1320" w:type="dxa"/>
            <w:tcBorders>
              <w:top w:val="single" w:sz="4" w:space="0" w:color="auto"/>
              <w:left w:val="single" w:sz="4" w:space="0" w:color="auto"/>
              <w:bottom w:val="single" w:sz="4" w:space="0" w:color="auto"/>
              <w:right w:val="single" w:sz="4" w:space="0" w:color="auto"/>
            </w:tcBorders>
            <w:hideMark/>
          </w:tcPr>
          <w:p w14:paraId="23B4F991" w14:textId="77777777" w:rsidR="00520A4D" w:rsidRDefault="00520A4D">
            <w:pPr>
              <w:jc w:val="right"/>
              <w:rPr>
                <w:b/>
              </w:rPr>
            </w:pPr>
            <w:r>
              <w:rPr>
                <w:b/>
              </w:rPr>
              <w:t>3,395.07</w:t>
            </w:r>
          </w:p>
        </w:tc>
        <w:tc>
          <w:tcPr>
            <w:tcW w:w="1320" w:type="dxa"/>
            <w:tcBorders>
              <w:top w:val="single" w:sz="4" w:space="0" w:color="auto"/>
              <w:left w:val="single" w:sz="4" w:space="0" w:color="auto"/>
              <w:bottom w:val="single" w:sz="4" w:space="0" w:color="auto"/>
              <w:right w:val="single" w:sz="4" w:space="0" w:color="auto"/>
            </w:tcBorders>
          </w:tcPr>
          <w:p w14:paraId="70D703BE" w14:textId="77777777" w:rsidR="00520A4D" w:rsidRDefault="00520A4D"/>
        </w:tc>
        <w:tc>
          <w:tcPr>
            <w:tcW w:w="2596" w:type="dxa"/>
            <w:tcBorders>
              <w:top w:val="single" w:sz="4" w:space="0" w:color="auto"/>
              <w:left w:val="single" w:sz="4" w:space="0" w:color="auto"/>
              <w:bottom w:val="single" w:sz="4" w:space="0" w:color="auto"/>
              <w:right w:val="single" w:sz="4" w:space="0" w:color="auto"/>
            </w:tcBorders>
          </w:tcPr>
          <w:p w14:paraId="03B78896" w14:textId="77777777" w:rsidR="00520A4D" w:rsidRDefault="00520A4D"/>
        </w:tc>
      </w:tr>
    </w:tbl>
    <w:p w14:paraId="13AA4B70" w14:textId="77777777" w:rsidR="00520A4D" w:rsidRDefault="00520A4D" w:rsidP="00520A4D"/>
    <w:p w14:paraId="071CD1F2" w14:textId="77777777" w:rsidR="00520A4D" w:rsidRDefault="00520A4D" w:rsidP="00520A4D"/>
    <w:p w14:paraId="77AEE49D" w14:textId="77777777" w:rsidR="00520A4D" w:rsidRDefault="00520A4D" w:rsidP="00520A4D"/>
    <w:p w14:paraId="0B85419E" w14:textId="77777777" w:rsidR="00520A4D" w:rsidRDefault="00520A4D" w:rsidP="00520A4D">
      <w:pPr>
        <w:rPr>
          <w:b/>
          <w:sz w:val="32"/>
          <w:szCs w:val="32"/>
        </w:rPr>
      </w:pPr>
      <w:r>
        <w:rPr>
          <w:b/>
          <w:sz w:val="32"/>
          <w:szCs w:val="32"/>
        </w:rPr>
        <w:t>Expenditure</w:t>
      </w:r>
    </w:p>
    <w:p w14:paraId="1232F124" w14:textId="77777777" w:rsidR="00520A4D" w:rsidRDefault="00520A4D" w:rsidP="00520A4D">
      <w:pPr>
        <w:rPr>
          <w:b/>
          <w:sz w:val="32"/>
          <w:szCs w:val="32"/>
        </w:rPr>
      </w:pPr>
    </w:p>
    <w:tbl>
      <w:tblPr>
        <w:tblStyle w:val="TableGrid"/>
        <w:tblW w:w="0" w:type="auto"/>
        <w:tblInd w:w="0" w:type="dxa"/>
        <w:tblLook w:val="01E0" w:firstRow="1" w:lastRow="1" w:firstColumn="1" w:lastColumn="1" w:noHBand="0" w:noVBand="0"/>
      </w:tblPr>
      <w:tblGrid>
        <w:gridCol w:w="2972"/>
        <w:gridCol w:w="1179"/>
        <w:gridCol w:w="1247"/>
        <w:gridCol w:w="1288"/>
        <w:gridCol w:w="2330"/>
      </w:tblGrid>
      <w:tr w:rsidR="00520A4D" w14:paraId="0AAC38DE" w14:textId="77777777" w:rsidTr="00520A4D">
        <w:tc>
          <w:tcPr>
            <w:tcW w:w="3408" w:type="dxa"/>
            <w:tcBorders>
              <w:top w:val="single" w:sz="4" w:space="0" w:color="auto"/>
              <w:left w:val="single" w:sz="4" w:space="0" w:color="auto"/>
              <w:bottom w:val="single" w:sz="4" w:space="0" w:color="auto"/>
              <w:right w:val="single" w:sz="4" w:space="0" w:color="auto"/>
            </w:tcBorders>
          </w:tcPr>
          <w:p w14:paraId="4759A208" w14:textId="77777777" w:rsidR="00520A4D" w:rsidRDefault="00520A4D"/>
        </w:tc>
        <w:tc>
          <w:tcPr>
            <w:tcW w:w="1210" w:type="dxa"/>
            <w:tcBorders>
              <w:top w:val="single" w:sz="4" w:space="0" w:color="auto"/>
              <w:left w:val="single" w:sz="4" w:space="0" w:color="auto"/>
              <w:bottom w:val="single" w:sz="4" w:space="0" w:color="auto"/>
              <w:right w:val="single" w:sz="4" w:space="0" w:color="auto"/>
            </w:tcBorders>
          </w:tcPr>
          <w:p w14:paraId="54A9F056" w14:textId="77777777" w:rsidR="00520A4D" w:rsidRDefault="00520A4D"/>
        </w:tc>
        <w:tc>
          <w:tcPr>
            <w:tcW w:w="1294" w:type="dxa"/>
            <w:tcBorders>
              <w:top w:val="single" w:sz="4" w:space="0" w:color="auto"/>
              <w:left w:val="single" w:sz="4" w:space="0" w:color="auto"/>
              <w:bottom w:val="single" w:sz="4" w:space="0" w:color="auto"/>
              <w:right w:val="single" w:sz="4" w:space="0" w:color="auto"/>
            </w:tcBorders>
          </w:tcPr>
          <w:p w14:paraId="1675EE82"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hideMark/>
          </w:tcPr>
          <w:p w14:paraId="454BADD8" w14:textId="77777777" w:rsidR="00520A4D" w:rsidRDefault="00520A4D">
            <w:r>
              <w:t>Previous Year</w:t>
            </w:r>
          </w:p>
        </w:tc>
        <w:tc>
          <w:tcPr>
            <w:tcW w:w="2596" w:type="dxa"/>
            <w:tcBorders>
              <w:top w:val="single" w:sz="4" w:space="0" w:color="auto"/>
              <w:left w:val="single" w:sz="4" w:space="0" w:color="auto"/>
              <w:bottom w:val="single" w:sz="4" w:space="0" w:color="auto"/>
              <w:right w:val="single" w:sz="4" w:space="0" w:color="auto"/>
            </w:tcBorders>
            <w:hideMark/>
          </w:tcPr>
          <w:p w14:paraId="03590F4A" w14:textId="77777777" w:rsidR="00520A4D" w:rsidRDefault="00520A4D">
            <w:r>
              <w:t>Comments</w:t>
            </w:r>
          </w:p>
        </w:tc>
      </w:tr>
      <w:tr w:rsidR="00520A4D" w14:paraId="006EBCF7"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0C0E4BDB" w14:textId="77777777" w:rsidR="00520A4D" w:rsidRDefault="00520A4D">
            <w:r>
              <w:t>Court Rental*</w:t>
            </w:r>
          </w:p>
        </w:tc>
        <w:tc>
          <w:tcPr>
            <w:tcW w:w="1210" w:type="dxa"/>
            <w:tcBorders>
              <w:top w:val="single" w:sz="4" w:space="0" w:color="auto"/>
              <w:left w:val="single" w:sz="4" w:space="0" w:color="auto"/>
              <w:bottom w:val="single" w:sz="4" w:space="0" w:color="auto"/>
              <w:right w:val="single" w:sz="4" w:space="0" w:color="auto"/>
            </w:tcBorders>
            <w:hideMark/>
          </w:tcPr>
          <w:p w14:paraId="1B80D4AC" w14:textId="77777777" w:rsidR="00520A4D" w:rsidRDefault="00520A4D">
            <w:pPr>
              <w:jc w:val="right"/>
            </w:pPr>
            <w:r>
              <w:t>2,090.63</w:t>
            </w:r>
          </w:p>
        </w:tc>
        <w:tc>
          <w:tcPr>
            <w:tcW w:w="1294" w:type="dxa"/>
            <w:tcBorders>
              <w:top w:val="single" w:sz="4" w:space="0" w:color="auto"/>
              <w:left w:val="single" w:sz="4" w:space="0" w:color="auto"/>
              <w:bottom w:val="single" w:sz="4" w:space="0" w:color="auto"/>
              <w:right w:val="single" w:sz="4" w:space="0" w:color="auto"/>
            </w:tcBorders>
          </w:tcPr>
          <w:p w14:paraId="386B823B"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hideMark/>
          </w:tcPr>
          <w:p w14:paraId="0F6FF0AC" w14:textId="77777777" w:rsidR="00520A4D" w:rsidRDefault="00520A4D">
            <w:pPr>
              <w:jc w:val="right"/>
            </w:pPr>
            <w:r>
              <w:t>2,133.75</w:t>
            </w:r>
          </w:p>
        </w:tc>
        <w:tc>
          <w:tcPr>
            <w:tcW w:w="2596" w:type="dxa"/>
            <w:tcBorders>
              <w:top w:val="single" w:sz="4" w:space="0" w:color="auto"/>
              <w:left w:val="single" w:sz="4" w:space="0" w:color="auto"/>
              <w:bottom w:val="single" w:sz="4" w:space="0" w:color="auto"/>
              <w:right w:val="single" w:sz="4" w:space="0" w:color="auto"/>
            </w:tcBorders>
          </w:tcPr>
          <w:p w14:paraId="5470A4CA" w14:textId="77777777" w:rsidR="00520A4D" w:rsidRDefault="00520A4D"/>
        </w:tc>
      </w:tr>
      <w:tr w:rsidR="00520A4D" w14:paraId="34864F12"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33541291" w14:textId="77777777" w:rsidR="00520A4D" w:rsidRDefault="00520A4D">
            <w:r>
              <w:t>Website hosting (cheque 703)</w:t>
            </w:r>
          </w:p>
        </w:tc>
        <w:tc>
          <w:tcPr>
            <w:tcW w:w="1210" w:type="dxa"/>
            <w:tcBorders>
              <w:top w:val="single" w:sz="4" w:space="0" w:color="auto"/>
              <w:left w:val="single" w:sz="4" w:space="0" w:color="auto"/>
              <w:bottom w:val="single" w:sz="4" w:space="0" w:color="auto"/>
              <w:right w:val="single" w:sz="4" w:space="0" w:color="auto"/>
            </w:tcBorders>
            <w:hideMark/>
          </w:tcPr>
          <w:p w14:paraId="3B591F6A" w14:textId="77777777" w:rsidR="00520A4D" w:rsidRDefault="00520A4D">
            <w:pPr>
              <w:jc w:val="right"/>
            </w:pPr>
            <w:r>
              <w:t>120.00</w:t>
            </w:r>
          </w:p>
        </w:tc>
        <w:tc>
          <w:tcPr>
            <w:tcW w:w="1294" w:type="dxa"/>
            <w:tcBorders>
              <w:top w:val="single" w:sz="4" w:space="0" w:color="auto"/>
              <w:left w:val="single" w:sz="4" w:space="0" w:color="auto"/>
              <w:bottom w:val="single" w:sz="4" w:space="0" w:color="auto"/>
              <w:right w:val="single" w:sz="4" w:space="0" w:color="auto"/>
            </w:tcBorders>
          </w:tcPr>
          <w:p w14:paraId="65170993"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hideMark/>
          </w:tcPr>
          <w:p w14:paraId="3FD72950" w14:textId="77777777" w:rsidR="00520A4D" w:rsidRDefault="00520A4D">
            <w:pPr>
              <w:jc w:val="right"/>
            </w:pPr>
            <w:r>
              <w:t>108.00</w:t>
            </w:r>
          </w:p>
        </w:tc>
        <w:tc>
          <w:tcPr>
            <w:tcW w:w="2596" w:type="dxa"/>
            <w:tcBorders>
              <w:top w:val="single" w:sz="4" w:space="0" w:color="auto"/>
              <w:left w:val="single" w:sz="4" w:space="0" w:color="auto"/>
              <w:bottom w:val="single" w:sz="4" w:space="0" w:color="auto"/>
              <w:right w:val="single" w:sz="4" w:space="0" w:color="auto"/>
            </w:tcBorders>
            <w:hideMark/>
          </w:tcPr>
          <w:p w14:paraId="3C58C4E5" w14:textId="77777777" w:rsidR="00520A4D" w:rsidRDefault="00520A4D">
            <w:r>
              <w:t>To the 12</w:t>
            </w:r>
            <w:r>
              <w:rPr>
                <w:vertAlign w:val="superscript"/>
              </w:rPr>
              <w:t>th</w:t>
            </w:r>
            <w:r>
              <w:t xml:space="preserve"> May 2024</w:t>
            </w:r>
          </w:p>
        </w:tc>
      </w:tr>
      <w:tr w:rsidR="00520A4D" w14:paraId="510CEF20"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1F944320" w14:textId="77777777" w:rsidR="00520A4D" w:rsidRDefault="00520A4D">
            <w:r>
              <w:t xml:space="preserve">Insurance (cheque 706) </w:t>
            </w:r>
          </w:p>
        </w:tc>
        <w:tc>
          <w:tcPr>
            <w:tcW w:w="1210" w:type="dxa"/>
            <w:tcBorders>
              <w:top w:val="single" w:sz="4" w:space="0" w:color="auto"/>
              <w:left w:val="single" w:sz="4" w:space="0" w:color="auto"/>
              <w:bottom w:val="single" w:sz="4" w:space="0" w:color="auto"/>
              <w:right w:val="single" w:sz="4" w:space="0" w:color="auto"/>
            </w:tcBorders>
            <w:hideMark/>
          </w:tcPr>
          <w:p w14:paraId="15DFF772" w14:textId="77777777" w:rsidR="00520A4D" w:rsidRDefault="00520A4D">
            <w:pPr>
              <w:jc w:val="right"/>
            </w:pPr>
            <w:r>
              <w:t>98.56</w:t>
            </w:r>
          </w:p>
        </w:tc>
        <w:tc>
          <w:tcPr>
            <w:tcW w:w="1294" w:type="dxa"/>
            <w:tcBorders>
              <w:top w:val="single" w:sz="4" w:space="0" w:color="auto"/>
              <w:left w:val="single" w:sz="4" w:space="0" w:color="auto"/>
              <w:bottom w:val="single" w:sz="4" w:space="0" w:color="auto"/>
              <w:right w:val="single" w:sz="4" w:space="0" w:color="auto"/>
            </w:tcBorders>
          </w:tcPr>
          <w:p w14:paraId="4C249B91"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hideMark/>
          </w:tcPr>
          <w:p w14:paraId="3370EAA2" w14:textId="77777777" w:rsidR="00520A4D" w:rsidRDefault="00520A4D">
            <w:pPr>
              <w:jc w:val="right"/>
            </w:pPr>
            <w:r>
              <w:t>98.56</w:t>
            </w:r>
          </w:p>
        </w:tc>
        <w:tc>
          <w:tcPr>
            <w:tcW w:w="2596" w:type="dxa"/>
            <w:tcBorders>
              <w:top w:val="single" w:sz="4" w:space="0" w:color="auto"/>
              <w:left w:val="single" w:sz="4" w:space="0" w:color="auto"/>
              <w:bottom w:val="single" w:sz="4" w:space="0" w:color="auto"/>
              <w:right w:val="single" w:sz="4" w:space="0" w:color="auto"/>
            </w:tcBorders>
          </w:tcPr>
          <w:p w14:paraId="0DE62458" w14:textId="77777777" w:rsidR="00520A4D" w:rsidRDefault="00520A4D"/>
        </w:tc>
      </w:tr>
      <w:tr w:rsidR="00520A4D" w14:paraId="2DF721B7"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783E9070" w14:textId="77777777" w:rsidR="00520A4D" w:rsidRDefault="00520A4D">
            <w:r>
              <w:t>Junior coaching</w:t>
            </w:r>
          </w:p>
        </w:tc>
        <w:tc>
          <w:tcPr>
            <w:tcW w:w="1210" w:type="dxa"/>
            <w:tcBorders>
              <w:top w:val="single" w:sz="4" w:space="0" w:color="auto"/>
              <w:left w:val="single" w:sz="4" w:space="0" w:color="auto"/>
              <w:bottom w:val="single" w:sz="4" w:space="0" w:color="auto"/>
              <w:right w:val="single" w:sz="4" w:space="0" w:color="auto"/>
            </w:tcBorders>
          </w:tcPr>
          <w:p w14:paraId="13381585" w14:textId="77777777" w:rsidR="00520A4D" w:rsidRDefault="00520A4D">
            <w:pPr>
              <w:jc w:val="right"/>
            </w:pPr>
          </w:p>
        </w:tc>
        <w:tc>
          <w:tcPr>
            <w:tcW w:w="1294" w:type="dxa"/>
            <w:tcBorders>
              <w:top w:val="single" w:sz="4" w:space="0" w:color="auto"/>
              <w:left w:val="single" w:sz="4" w:space="0" w:color="auto"/>
              <w:bottom w:val="single" w:sz="4" w:space="0" w:color="auto"/>
              <w:right w:val="single" w:sz="4" w:space="0" w:color="auto"/>
            </w:tcBorders>
          </w:tcPr>
          <w:p w14:paraId="699E5A78"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hideMark/>
          </w:tcPr>
          <w:p w14:paraId="7B018E8C" w14:textId="77777777" w:rsidR="00520A4D" w:rsidRDefault="00520A4D">
            <w:pPr>
              <w:jc w:val="right"/>
            </w:pPr>
            <w:r>
              <w:t>45.00</w:t>
            </w:r>
          </w:p>
        </w:tc>
        <w:tc>
          <w:tcPr>
            <w:tcW w:w="2596" w:type="dxa"/>
            <w:tcBorders>
              <w:top w:val="single" w:sz="4" w:space="0" w:color="auto"/>
              <w:left w:val="single" w:sz="4" w:space="0" w:color="auto"/>
              <w:bottom w:val="single" w:sz="4" w:space="0" w:color="auto"/>
              <w:right w:val="single" w:sz="4" w:space="0" w:color="auto"/>
            </w:tcBorders>
            <w:hideMark/>
          </w:tcPr>
          <w:p w14:paraId="05C692B7" w14:textId="77777777" w:rsidR="00520A4D" w:rsidRDefault="00520A4D">
            <w:r>
              <w:t>Not taken up this season</w:t>
            </w:r>
          </w:p>
        </w:tc>
      </w:tr>
      <w:tr w:rsidR="00520A4D" w14:paraId="23BDB034"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7CD53BE6" w14:textId="77777777" w:rsidR="00520A4D" w:rsidRDefault="00520A4D">
            <w:r>
              <w:t xml:space="preserve">Free coaching sessions (cheque 711) </w:t>
            </w:r>
          </w:p>
        </w:tc>
        <w:tc>
          <w:tcPr>
            <w:tcW w:w="1210" w:type="dxa"/>
            <w:tcBorders>
              <w:top w:val="single" w:sz="4" w:space="0" w:color="auto"/>
              <w:left w:val="single" w:sz="4" w:space="0" w:color="auto"/>
              <w:bottom w:val="single" w:sz="4" w:space="0" w:color="auto"/>
              <w:right w:val="single" w:sz="4" w:space="0" w:color="auto"/>
            </w:tcBorders>
            <w:hideMark/>
          </w:tcPr>
          <w:p w14:paraId="1B67DF44" w14:textId="77777777" w:rsidR="00520A4D" w:rsidRDefault="00520A4D">
            <w:pPr>
              <w:jc w:val="right"/>
            </w:pPr>
            <w:r>
              <w:t>120.00</w:t>
            </w:r>
          </w:p>
        </w:tc>
        <w:tc>
          <w:tcPr>
            <w:tcW w:w="1294" w:type="dxa"/>
            <w:tcBorders>
              <w:top w:val="single" w:sz="4" w:space="0" w:color="auto"/>
              <w:left w:val="single" w:sz="4" w:space="0" w:color="auto"/>
              <w:bottom w:val="single" w:sz="4" w:space="0" w:color="auto"/>
              <w:right w:val="single" w:sz="4" w:space="0" w:color="auto"/>
            </w:tcBorders>
          </w:tcPr>
          <w:p w14:paraId="7AECFF27"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tcPr>
          <w:p w14:paraId="710577FF" w14:textId="77777777" w:rsidR="00520A4D" w:rsidRDefault="00520A4D">
            <w:pPr>
              <w:jc w:val="right"/>
            </w:pPr>
          </w:p>
        </w:tc>
        <w:tc>
          <w:tcPr>
            <w:tcW w:w="2596" w:type="dxa"/>
            <w:tcBorders>
              <w:top w:val="single" w:sz="4" w:space="0" w:color="auto"/>
              <w:left w:val="single" w:sz="4" w:space="0" w:color="auto"/>
              <w:bottom w:val="single" w:sz="4" w:space="0" w:color="auto"/>
              <w:right w:val="single" w:sz="4" w:space="0" w:color="auto"/>
            </w:tcBorders>
            <w:hideMark/>
          </w:tcPr>
          <w:p w14:paraId="79D96326" w14:textId="77777777" w:rsidR="00520A4D" w:rsidRDefault="00520A4D">
            <w:r>
              <w:t>New initiative this season</w:t>
            </w:r>
          </w:p>
        </w:tc>
      </w:tr>
      <w:tr w:rsidR="00520A4D" w14:paraId="18E27B41"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3F1D770F" w14:textId="77777777" w:rsidR="00520A4D" w:rsidRDefault="00520A4D">
            <w:r>
              <w:t>Welcome Night</w:t>
            </w:r>
          </w:p>
        </w:tc>
        <w:tc>
          <w:tcPr>
            <w:tcW w:w="1210" w:type="dxa"/>
            <w:tcBorders>
              <w:top w:val="single" w:sz="4" w:space="0" w:color="auto"/>
              <w:left w:val="single" w:sz="4" w:space="0" w:color="auto"/>
              <w:bottom w:val="single" w:sz="4" w:space="0" w:color="auto"/>
              <w:right w:val="single" w:sz="4" w:space="0" w:color="auto"/>
            </w:tcBorders>
          </w:tcPr>
          <w:p w14:paraId="686D4ED1" w14:textId="77777777" w:rsidR="00520A4D" w:rsidRDefault="00520A4D">
            <w:pPr>
              <w:jc w:val="right"/>
            </w:pPr>
          </w:p>
        </w:tc>
        <w:tc>
          <w:tcPr>
            <w:tcW w:w="1294" w:type="dxa"/>
            <w:tcBorders>
              <w:top w:val="single" w:sz="4" w:space="0" w:color="auto"/>
              <w:left w:val="single" w:sz="4" w:space="0" w:color="auto"/>
              <w:bottom w:val="single" w:sz="4" w:space="0" w:color="auto"/>
              <w:right w:val="single" w:sz="4" w:space="0" w:color="auto"/>
            </w:tcBorders>
          </w:tcPr>
          <w:p w14:paraId="447595FF"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hideMark/>
          </w:tcPr>
          <w:p w14:paraId="6E082AF4" w14:textId="77777777" w:rsidR="00520A4D" w:rsidRDefault="00520A4D">
            <w:pPr>
              <w:jc w:val="right"/>
            </w:pPr>
            <w:r>
              <w:t>52.03</w:t>
            </w:r>
          </w:p>
        </w:tc>
        <w:tc>
          <w:tcPr>
            <w:tcW w:w="2596" w:type="dxa"/>
            <w:tcBorders>
              <w:top w:val="single" w:sz="4" w:space="0" w:color="auto"/>
              <w:left w:val="single" w:sz="4" w:space="0" w:color="auto"/>
              <w:bottom w:val="single" w:sz="4" w:space="0" w:color="auto"/>
              <w:right w:val="single" w:sz="4" w:space="0" w:color="auto"/>
            </w:tcBorders>
            <w:hideMark/>
          </w:tcPr>
          <w:p w14:paraId="4A64D23E" w14:textId="77777777" w:rsidR="00520A4D" w:rsidRDefault="00520A4D">
            <w:r>
              <w:t>Not held last year</w:t>
            </w:r>
          </w:p>
        </w:tc>
      </w:tr>
      <w:tr w:rsidR="00520A4D" w14:paraId="37DD79E5"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439F2137" w14:textId="77777777" w:rsidR="00520A4D" w:rsidRDefault="00520A4D">
            <w:r>
              <w:t>Social at The Vaults (cheque 711)</w:t>
            </w:r>
          </w:p>
        </w:tc>
        <w:tc>
          <w:tcPr>
            <w:tcW w:w="1210" w:type="dxa"/>
            <w:tcBorders>
              <w:top w:val="single" w:sz="4" w:space="0" w:color="auto"/>
              <w:left w:val="single" w:sz="4" w:space="0" w:color="auto"/>
              <w:bottom w:val="single" w:sz="4" w:space="0" w:color="auto"/>
              <w:right w:val="single" w:sz="4" w:space="0" w:color="auto"/>
            </w:tcBorders>
            <w:hideMark/>
          </w:tcPr>
          <w:p w14:paraId="4ACA0216" w14:textId="77777777" w:rsidR="00520A4D" w:rsidRDefault="00520A4D">
            <w:pPr>
              <w:jc w:val="right"/>
            </w:pPr>
            <w:r>
              <w:t>100.00</w:t>
            </w:r>
          </w:p>
        </w:tc>
        <w:tc>
          <w:tcPr>
            <w:tcW w:w="1294" w:type="dxa"/>
            <w:tcBorders>
              <w:top w:val="single" w:sz="4" w:space="0" w:color="auto"/>
              <w:left w:val="single" w:sz="4" w:space="0" w:color="auto"/>
              <w:bottom w:val="single" w:sz="4" w:space="0" w:color="auto"/>
              <w:right w:val="single" w:sz="4" w:space="0" w:color="auto"/>
            </w:tcBorders>
          </w:tcPr>
          <w:p w14:paraId="42BEEE4B"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tcPr>
          <w:p w14:paraId="31C88718" w14:textId="77777777" w:rsidR="00520A4D" w:rsidRDefault="00520A4D">
            <w:pPr>
              <w:jc w:val="right"/>
            </w:pPr>
          </w:p>
        </w:tc>
        <w:tc>
          <w:tcPr>
            <w:tcW w:w="2596" w:type="dxa"/>
            <w:tcBorders>
              <w:top w:val="single" w:sz="4" w:space="0" w:color="auto"/>
              <w:left w:val="single" w:sz="4" w:space="0" w:color="auto"/>
              <w:bottom w:val="single" w:sz="4" w:space="0" w:color="auto"/>
              <w:right w:val="single" w:sz="4" w:space="0" w:color="auto"/>
            </w:tcBorders>
            <w:hideMark/>
          </w:tcPr>
          <w:p w14:paraId="74F36102" w14:textId="77777777" w:rsidR="00520A4D" w:rsidRDefault="00520A4D">
            <w:r>
              <w:t>New initiative this season</w:t>
            </w:r>
          </w:p>
        </w:tc>
      </w:tr>
      <w:tr w:rsidR="00520A4D" w14:paraId="563A8257"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469A1CE2" w14:textId="77777777" w:rsidR="00520A4D" w:rsidRDefault="00520A4D">
            <w:r>
              <w:t xml:space="preserve">Finals Night </w:t>
            </w:r>
          </w:p>
        </w:tc>
        <w:tc>
          <w:tcPr>
            <w:tcW w:w="1210" w:type="dxa"/>
            <w:tcBorders>
              <w:top w:val="single" w:sz="4" w:space="0" w:color="auto"/>
              <w:left w:val="single" w:sz="4" w:space="0" w:color="auto"/>
              <w:bottom w:val="single" w:sz="4" w:space="0" w:color="auto"/>
              <w:right w:val="single" w:sz="4" w:space="0" w:color="auto"/>
            </w:tcBorders>
            <w:hideMark/>
          </w:tcPr>
          <w:p w14:paraId="2152EA03" w14:textId="77777777" w:rsidR="00520A4D" w:rsidRDefault="00520A4D">
            <w:pPr>
              <w:jc w:val="right"/>
            </w:pPr>
            <w:r>
              <w:t>280.00</w:t>
            </w:r>
          </w:p>
        </w:tc>
        <w:tc>
          <w:tcPr>
            <w:tcW w:w="1294" w:type="dxa"/>
            <w:tcBorders>
              <w:top w:val="single" w:sz="4" w:space="0" w:color="auto"/>
              <w:left w:val="single" w:sz="4" w:space="0" w:color="auto"/>
              <w:bottom w:val="single" w:sz="4" w:space="0" w:color="auto"/>
              <w:right w:val="single" w:sz="4" w:space="0" w:color="auto"/>
            </w:tcBorders>
          </w:tcPr>
          <w:p w14:paraId="04E83BC0"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hideMark/>
          </w:tcPr>
          <w:p w14:paraId="5C48F33D" w14:textId="77777777" w:rsidR="00520A4D" w:rsidRDefault="00520A4D">
            <w:pPr>
              <w:jc w:val="right"/>
            </w:pPr>
            <w:r>
              <w:t>317.00</w:t>
            </w:r>
          </w:p>
        </w:tc>
        <w:tc>
          <w:tcPr>
            <w:tcW w:w="2596" w:type="dxa"/>
            <w:tcBorders>
              <w:top w:val="single" w:sz="4" w:space="0" w:color="auto"/>
              <w:left w:val="single" w:sz="4" w:space="0" w:color="auto"/>
              <w:bottom w:val="single" w:sz="4" w:space="0" w:color="auto"/>
              <w:right w:val="single" w:sz="4" w:space="0" w:color="auto"/>
            </w:tcBorders>
          </w:tcPr>
          <w:p w14:paraId="75A857BA" w14:textId="77777777" w:rsidR="00520A4D" w:rsidRDefault="00520A4D"/>
        </w:tc>
      </w:tr>
      <w:tr w:rsidR="00520A4D" w14:paraId="3B57B542"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1DA7228B" w14:textId="77777777" w:rsidR="00520A4D" w:rsidRDefault="00520A4D">
            <w:r>
              <w:t>Engraving - allowance</w:t>
            </w:r>
          </w:p>
        </w:tc>
        <w:tc>
          <w:tcPr>
            <w:tcW w:w="1210" w:type="dxa"/>
            <w:tcBorders>
              <w:top w:val="single" w:sz="4" w:space="0" w:color="auto"/>
              <w:left w:val="single" w:sz="4" w:space="0" w:color="auto"/>
              <w:bottom w:val="single" w:sz="4" w:space="0" w:color="auto"/>
              <w:right w:val="single" w:sz="4" w:space="0" w:color="auto"/>
            </w:tcBorders>
            <w:hideMark/>
          </w:tcPr>
          <w:p w14:paraId="2FE4E74B" w14:textId="77777777" w:rsidR="00520A4D" w:rsidRDefault="00520A4D">
            <w:pPr>
              <w:jc w:val="right"/>
            </w:pPr>
            <w:r>
              <w:t>70.00</w:t>
            </w:r>
          </w:p>
        </w:tc>
        <w:tc>
          <w:tcPr>
            <w:tcW w:w="1294" w:type="dxa"/>
            <w:tcBorders>
              <w:top w:val="single" w:sz="4" w:space="0" w:color="auto"/>
              <w:left w:val="single" w:sz="4" w:space="0" w:color="auto"/>
              <w:bottom w:val="single" w:sz="4" w:space="0" w:color="auto"/>
              <w:right w:val="single" w:sz="4" w:space="0" w:color="auto"/>
            </w:tcBorders>
          </w:tcPr>
          <w:p w14:paraId="7B89F5F2"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hideMark/>
          </w:tcPr>
          <w:p w14:paraId="76AD2C9D" w14:textId="77777777" w:rsidR="00520A4D" w:rsidRDefault="00520A4D">
            <w:pPr>
              <w:jc w:val="right"/>
            </w:pPr>
            <w:r>
              <w:t>100.00</w:t>
            </w:r>
          </w:p>
        </w:tc>
        <w:tc>
          <w:tcPr>
            <w:tcW w:w="2596" w:type="dxa"/>
            <w:tcBorders>
              <w:top w:val="single" w:sz="4" w:space="0" w:color="auto"/>
              <w:left w:val="single" w:sz="4" w:space="0" w:color="auto"/>
              <w:bottom w:val="single" w:sz="4" w:space="0" w:color="auto"/>
              <w:right w:val="single" w:sz="4" w:space="0" w:color="auto"/>
            </w:tcBorders>
          </w:tcPr>
          <w:p w14:paraId="6C956BDC" w14:textId="77777777" w:rsidR="00520A4D" w:rsidRDefault="00520A4D"/>
        </w:tc>
      </w:tr>
      <w:tr w:rsidR="00520A4D" w14:paraId="11940777"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2ED172D4" w14:textId="77777777" w:rsidR="00520A4D" w:rsidRDefault="00520A4D">
            <w:r>
              <w:t>Sale of Club Shirts (cheques 709 and 710)</w:t>
            </w:r>
          </w:p>
        </w:tc>
        <w:tc>
          <w:tcPr>
            <w:tcW w:w="1210" w:type="dxa"/>
            <w:tcBorders>
              <w:top w:val="single" w:sz="4" w:space="0" w:color="auto"/>
              <w:left w:val="single" w:sz="4" w:space="0" w:color="auto"/>
              <w:bottom w:val="single" w:sz="4" w:space="0" w:color="auto"/>
              <w:right w:val="single" w:sz="4" w:space="0" w:color="auto"/>
            </w:tcBorders>
            <w:hideMark/>
          </w:tcPr>
          <w:p w14:paraId="342EFE4A" w14:textId="77777777" w:rsidR="00520A4D" w:rsidRDefault="00520A4D">
            <w:pPr>
              <w:jc w:val="right"/>
            </w:pPr>
            <w:r>
              <w:t>354.00</w:t>
            </w:r>
          </w:p>
        </w:tc>
        <w:tc>
          <w:tcPr>
            <w:tcW w:w="1294" w:type="dxa"/>
            <w:tcBorders>
              <w:top w:val="single" w:sz="4" w:space="0" w:color="auto"/>
              <w:left w:val="single" w:sz="4" w:space="0" w:color="auto"/>
              <w:bottom w:val="single" w:sz="4" w:space="0" w:color="auto"/>
              <w:right w:val="single" w:sz="4" w:space="0" w:color="auto"/>
            </w:tcBorders>
          </w:tcPr>
          <w:p w14:paraId="09DE3D78"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tcPr>
          <w:p w14:paraId="2DE8DD3E" w14:textId="77777777" w:rsidR="00520A4D" w:rsidRDefault="00520A4D"/>
        </w:tc>
        <w:tc>
          <w:tcPr>
            <w:tcW w:w="2596" w:type="dxa"/>
            <w:tcBorders>
              <w:top w:val="single" w:sz="4" w:space="0" w:color="auto"/>
              <w:left w:val="single" w:sz="4" w:space="0" w:color="auto"/>
              <w:bottom w:val="single" w:sz="4" w:space="0" w:color="auto"/>
              <w:right w:val="single" w:sz="4" w:space="0" w:color="auto"/>
            </w:tcBorders>
            <w:hideMark/>
          </w:tcPr>
          <w:p w14:paraId="597C5349" w14:textId="77777777" w:rsidR="00520A4D" w:rsidRDefault="00520A4D">
            <w:r>
              <w:t>New initiative this season</w:t>
            </w:r>
          </w:p>
        </w:tc>
      </w:tr>
      <w:tr w:rsidR="00520A4D" w14:paraId="2115C7CC" w14:textId="77777777" w:rsidTr="00520A4D">
        <w:tc>
          <w:tcPr>
            <w:tcW w:w="3408" w:type="dxa"/>
            <w:tcBorders>
              <w:top w:val="single" w:sz="4" w:space="0" w:color="auto"/>
              <w:left w:val="single" w:sz="4" w:space="0" w:color="auto"/>
              <w:bottom w:val="single" w:sz="4" w:space="0" w:color="auto"/>
              <w:right w:val="single" w:sz="4" w:space="0" w:color="auto"/>
            </w:tcBorders>
            <w:hideMark/>
          </w:tcPr>
          <w:p w14:paraId="76EF21F1" w14:textId="77777777" w:rsidR="00520A4D" w:rsidRDefault="00520A4D">
            <w:r>
              <w:t>Voucher Costs for The Vaults (cheque 711)</w:t>
            </w:r>
          </w:p>
        </w:tc>
        <w:tc>
          <w:tcPr>
            <w:tcW w:w="1210" w:type="dxa"/>
            <w:tcBorders>
              <w:top w:val="single" w:sz="4" w:space="0" w:color="auto"/>
              <w:left w:val="single" w:sz="4" w:space="0" w:color="auto"/>
              <w:bottom w:val="single" w:sz="4" w:space="0" w:color="auto"/>
              <w:right w:val="single" w:sz="4" w:space="0" w:color="auto"/>
            </w:tcBorders>
            <w:hideMark/>
          </w:tcPr>
          <w:p w14:paraId="4EF5FFDA" w14:textId="77777777" w:rsidR="00520A4D" w:rsidRDefault="00520A4D">
            <w:pPr>
              <w:jc w:val="right"/>
            </w:pPr>
            <w:r>
              <w:t>120.00</w:t>
            </w:r>
          </w:p>
        </w:tc>
        <w:tc>
          <w:tcPr>
            <w:tcW w:w="1294" w:type="dxa"/>
            <w:tcBorders>
              <w:top w:val="single" w:sz="4" w:space="0" w:color="auto"/>
              <w:left w:val="single" w:sz="4" w:space="0" w:color="auto"/>
              <w:bottom w:val="single" w:sz="4" w:space="0" w:color="auto"/>
              <w:right w:val="single" w:sz="4" w:space="0" w:color="auto"/>
            </w:tcBorders>
          </w:tcPr>
          <w:p w14:paraId="4E653E36" w14:textId="77777777" w:rsidR="00520A4D" w:rsidRDefault="00520A4D"/>
        </w:tc>
        <w:tc>
          <w:tcPr>
            <w:tcW w:w="1346" w:type="dxa"/>
            <w:tcBorders>
              <w:top w:val="single" w:sz="4" w:space="0" w:color="auto"/>
              <w:left w:val="single" w:sz="4" w:space="0" w:color="auto"/>
              <w:bottom w:val="single" w:sz="4" w:space="0" w:color="auto"/>
              <w:right w:val="single" w:sz="4" w:space="0" w:color="auto"/>
            </w:tcBorders>
          </w:tcPr>
          <w:p w14:paraId="1D108CAA" w14:textId="77777777" w:rsidR="00520A4D" w:rsidRDefault="00520A4D"/>
        </w:tc>
        <w:tc>
          <w:tcPr>
            <w:tcW w:w="2596" w:type="dxa"/>
            <w:tcBorders>
              <w:top w:val="single" w:sz="4" w:space="0" w:color="auto"/>
              <w:left w:val="single" w:sz="4" w:space="0" w:color="auto"/>
              <w:bottom w:val="single" w:sz="4" w:space="0" w:color="auto"/>
              <w:right w:val="single" w:sz="4" w:space="0" w:color="auto"/>
            </w:tcBorders>
            <w:hideMark/>
          </w:tcPr>
          <w:p w14:paraId="1EF11094" w14:textId="77777777" w:rsidR="00520A4D" w:rsidRDefault="00520A4D">
            <w:r>
              <w:t>New initiative this season</w:t>
            </w:r>
          </w:p>
        </w:tc>
      </w:tr>
      <w:tr w:rsidR="00520A4D" w14:paraId="29D60FAF" w14:textId="77777777" w:rsidTr="00520A4D">
        <w:tc>
          <w:tcPr>
            <w:tcW w:w="3408" w:type="dxa"/>
            <w:tcBorders>
              <w:top w:val="single" w:sz="4" w:space="0" w:color="auto"/>
              <w:left w:val="single" w:sz="4" w:space="0" w:color="auto"/>
              <w:bottom w:val="single" w:sz="4" w:space="0" w:color="auto"/>
              <w:right w:val="single" w:sz="4" w:space="0" w:color="auto"/>
            </w:tcBorders>
          </w:tcPr>
          <w:p w14:paraId="5B9EA244" w14:textId="77777777" w:rsidR="00520A4D" w:rsidRDefault="00520A4D"/>
        </w:tc>
        <w:tc>
          <w:tcPr>
            <w:tcW w:w="1210" w:type="dxa"/>
            <w:tcBorders>
              <w:top w:val="single" w:sz="4" w:space="0" w:color="auto"/>
              <w:left w:val="single" w:sz="4" w:space="0" w:color="auto"/>
              <w:bottom w:val="single" w:sz="4" w:space="0" w:color="auto"/>
              <w:right w:val="single" w:sz="4" w:space="0" w:color="auto"/>
            </w:tcBorders>
          </w:tcPr>
          <w:p w14:paraId="6FC3FDA4" w14:textId="77777777" w:rsidR="00520A4D" w:rsidRDefault="00520A4D"/>
        </w:tc>
        <w:tc>
          <w:tcPr>
            <w:tcW w:w="1294" w:type="dxa"/>
            <w:tcBorders>
              <w:top w:val="single" w:sz="4" w:space="0" w:color="auto"/>
              <w:left w:val="single" w:sz="4" w:space="0" w:color="auto"/>
              <w:bottom w:val="single" w:sz="4" w:space="0" w:color="auto"/>
              <w:right w:val="single" w:sz="4" w:space="0" w:color="auto"/>
            </w:tcBorders>
            <w:hideMark/>
          </w:tcPr>
          <w:p w14:paraId="4CE66ED8" w14:textId="77777777" w:rsidR="00520A4D" w:rsidRDefault="00520A4D">
            <w:pPr>
              <w:jc w:val="right"/>
              <w:rPr>
                <w:b/>
              </w:rPr>
            </w:pPr>
            <w:r>
              <w:rPr>
                <w:b/>
              </w:rPr>
              <w:t>3,353.19</w:t>
            </w:r>
          </w:p>
        </w:tc>
        <w:tc>
          <w:tcPr>
            <w:tcW w:w="1346" w:type="dxa"/>
            <w:tcBorders>
              <w:top w:val="single" w:sz="4" w:space="0" w:color="auto"/>
              <w:left w:val="single" w:sz="4" w:space="0" w:color="auto"/>
              <w:bottom w:val="single" w:sz="4" w:space="0" w:color="auto"/>
              <w:right w:val="single" w:sz="4" w:space="0" w:color="auto"/>
            </w:tcBorders>
          </w:tcPr>
          <w:p w14:paraId="3F372E75" w14:textId="77777777" w:rsidR="00520A4D" w:rsidRDefault="00520A4D"/>
        </w:tc>
        <w:tc>
          <w:tcPr>
            <w:tcW w:w="2596" w:type="dxa"/>
            <w:tcBorders>
              <w:top w:val="single" w:sz="4" w:space="0" w:color="auto"/>
              <w:left w:val="single" w:sz="4" w:space="0" w:color="auto"/>
              <w:bottom w:val="single" w:sz="4" w:space="0" w:color="auto"/>
              <w:right w:val="single" w:sz="4" w:space="0" w:color="auto"/>
            </w:tcBorders>
          </w:tcPr>
          <w:p w14:paraId="42FE1E1D" w14:textId="77777777" w:rsidR="00520A4D" w:rsidRDefault="00520A4D"/>
        </w:tc>
      </w:tr>
    </w:tbl>
    <w:p w14:paraId="14247B8D" w14:textId="77777777" w:rsidR="00520A4D" w:rsidRDefault="00520A4D" w:rsidP="00520A4D"/>
    <w:p w14:paraId="56A494EE" w14:textId="77777777" w:rsidR="00520A4D" w:rsidRDefault="00520A4D" w:rsidP="00520A4D"/>
    <w:p w14:paraId="02F25DF5" w14:textId="77777777" w:rsidR="00520A4D" w:rsidRDefault="00520A4D" w:rsidP="00520A4D">
      <w:pPr>
        <w:ind w:left="360"/>
      </w:pPr>
      <w:r>
        <w:t>*Court Rental to be invoiced = £2,787.50 x 75% = £2,090.63</w:t>
      </w:r>
    </w:p>
    <w:p w14:paraId="270B3E45" w14:textId="77777777" w:rsidR="00520A4D" w:rsidRDefault="00520A4D" w:rsidP="00520A4D"/>
    <w:p w14:paraId="7560B4BB" w14:textId="77777777" w:rsidR="00520A4D" w:rsidRDefault="00520A4D" w:rsidP="00520A4D"/>
    <w:p w14:paraId="1A026EB6" w14:textId="77777777" w:rsidR="00520A4D" w:rsidRDefault="00520A4D" w:rsidP="00520A4D">
      <w:pPr>
        <w:rPr>
          <w:b/>
        </w:rPr>
      </w:pPr>
      <w:r>
        <w:rPr>
          <w:b/>
        </w:rPr>
        <w:t>Profit on the Year = Income less Expenditure = £41.88</w:t>
      </w:r>
    </w:p>
    <w:p w14:paraId="4B1CA5C3" w14:textId="3177514B" w:rsidR="00CE793C" w:rsidRDefault="0023446F" w:rsidP="00520A4D">
      <w:pPr>
        <w:rPr>
          <w:bCs/>
          <w:sz w:val="26"/>
          <w:szCs w:val="26"/>
        </w:rPr>
      </w:pPr>
      <w:r w:rsidRPr="0023446F">
        <w:rPr>
          <w:bCs/>
          <w:sz w:val="26"/>
          <w:szCs w:val="26"/>
        </w:rPr>
        <w:lastRenderedPageBreak/>
        <w:t>John</w:t>
      </w:r>
      <w:r w:rsidR="00B15A32">
        <w:rPr>
          <w:bCs/>
          <w:sz w:val="26"/>
          <w:szCs w:val="26"/>
        </w:rPr>
        <w:t xml:space="preserve"> informed those present </w:t>
      </w:r>
      <w:r w:rsidR="00D937A8">
        <w:rPr>
          <w:bCs/>
          <w:sz w:val="26"/>
          <w:szCs w:val="26"/>
        </w:rPr>
        <w:t xml:space="preserve">that </w:t>
      </w:r>
      <w:r w:rsidR="00BB6179">
        <w:rPr>
          <w:bCs/>
          <w:sz w:val="26"/>
          <w:szCs w:val="26"/>
        </w:rPr>
        <w:t xml:space="preserve">he was yet to receive a passbook for the new 180 day account, but </w:t>
      </w:r>
      <w:r w:rsidR="008073EE">
        <w:rPr>
          <w:bCs/>
          <w:sz w:val="26"/>
          <w:szCs w:val="26"/>
        </w:rPr>
        <w:t>he was confident that the funds in the</w:t>
      </w:r>
      <w:r w:rsidR="00F63C00">
        <w:rPr>
          <w:bCs/>
          <w:sz w:val="26"/>
          <w:szCs w:val="26"/>
        </w:rPr>
        <w:t xml:space="preserve"> Community Account</w:t>
      </w:r>
      <w:r w:rsidR="00F82BB4">
        <w:rPr>
          <w:bCs/>
          <w:sz w:val="26"/>
          <w:szCs w:val="26"/>
        </w:rPr>
        <w:t xml:space="preserve"> and</w:t>
      </w:r>
      <w:r w:rsidR="008073EE">
        <w:rPr>
          <w:bCs/>
          <w:sz w:val="26"/>
          <w:szCs w:val="26"/>
        </w:rPr>
        <w:t xml:space="preserve"> (if necessary)</w:t>
      </w:r>
      <w:r w:rsidR="00F82BB4">
        <w:rPr>
          <w:bCs/>
          <w:sz w:val="26"/>
          <w:szCs w:val="26"/>
        </w:rPr>
        <w:t xml:space="preserve"> the 30 Day </w:t>
      </w:r>
      <w:r w:rsidR="008073EE">
        <w:rPr>
          <w:bCs/>
          <w:sz w:val="26"/>
          <w:szCs w:val="26"/>
        </w:rPr>
        <w:t>MMBS A</w:t>
      </w:r>
      <w:r w:rsidR="00F82BB4">
        <w:rPr>
          <w:bCs/>
          <w:sz w:val="26"/>
          <w:szCs w:val="26"/>
        </w:rPr>
        <w:t>ccount</w:t>
      </w:r>
      <w:r w:rsidR="008073EE">
        <w:rPr>
          <w:bCs/>
          <w:sz w:val="26"/>
          <w:szCs w:val="26"/>
        </w:rPr>
        <w:t xml:space="preserve"> would be more than sufficient</w:t>
      </w:r>
      <w:r w:rsidR="000D0E7A">
        <w:rPr>
          <w:bCs/>
          <w:sz w:val="26"/>
          <w:szCs w:val="26"/>
        </w:rPr>
        <w:t xml:space="preserve"> for the time being. He also thanked Jon (agreed by all present) for </w:t>
      </w:r>
      <w:r w:rsidR="002915F2">
        <w:rPr>
          <w:bCs/>
          <w:sz w:val="26"/>
          <w:szCs w:val="26"/>
        </w:rPr>
        <w:t>his excellent work on the sale of Club shirts</w:t>
      </w:r>
      <w:r w:rsidR="00922907">
        <w:rPr>
          <w:bCs/>
          <w:sz w:val="26"/>
          <w:szCs w:val="26"/>
        </w:rPr>
        <w:t>; i</w:t>
      </w:r>
      <w:r w:rsidR="002915F2">
        <w:rPr>
          <w:bCs/>
          <w:sz w:val="26"/>
          <w:szCs w:val="26"/>
        </w:rPr>
        <w:t xml:space="preserve">t remains to be seen whether </w:t>
      </w:r>
      <w:r w:rsidR="00760C2D">
        <w:rPr>
          <w:bCs/>
          <w:sz w:val="26"/>
          <w:szCs w:val="26"/>
        </w:rPr>
        <w:t>this</w:t>
      </w:r>
      <w:r w:rsidR="00166056">
        <w:rPr>
          <w:bCs/>
          <w:sz w:val="26"/>
          <w:szCs w:val="26"/>
        </w:rPr>
        <w:t xml:space="preserve"> initiative will be repeated next year.</w:t>
      </w:r>
    </w:p>
    <w:p w14:paraId="3C5E84E2" w14:textId="0179B8FD" w:rsidR="00F42386" w:rsidRDefault="00F42386" w:rsidP="00520A4D">
      <w:pPr>
        <w:rPr>
          <w:bCs/>
          <w:sz w:val="26"/>
          <w:szCs w:val="26"/>
        </w:rPr>
      </w:pPr>
    </w:p>
    <w:p w14:paraId="06C0E43E" w14:textId="02F8284C" w:rsidR="00F42386" w:rsidRDefault="00F42386" w:rsidP="00520A4D">
      <w:pPr>
        <w:rPr>
          <w:bCs/>
          <w:sz w:val="26"/>
          <w:szCs w:val="26"/>
        </w:rPr>
      </w:pPr>
      <w:r>
        <w:rPr>
          <w:bCs/>
          <w:sz w:val="26"/>
          <w:szCs w:val="26"/>
        </w:rPr>
        <w:t xml:space="preserve">John also pointed out that </w:t>
      </w:r>
      <w:r w:rsidR="00BB2E9B">
        <w:rPr>
          <w:bCs/>
          <w:sz w:val="26"/>
          <w:szCs w:val="26"/>
        </w:rPr>
        <w:t xml:space="preserve">because the Club currently does not have any teams in the Leicester/Peterborough leagues, </w:t>
      </w:r>
      <w:r w:rsidR="00936C13">
        <w:rPr>
          <w:bCs/>
          <w:sz w:val="26"/>
          <w:szCs w:val="26"/>
        </w:rPr>
        <w:t>we can afford to pay out for free coaching and to subsidise social event</w:t>
      </w:r>
      <w:r w:rsidR="0031561D">
        <w:rPr>
          <w:bCs/>
          <w:sz w:val="26"/>
          <w:szCs w:val="26"/>
        </w:rPr>
        <w:t>s without any significant loss of income.</w:t>
      </w:r>
      <w:r w:rsidR="001B3E19">
        <w:rPr>
          <w:bCs/>
          <w:sz w:val="26"/>
          <w:szCs w:val="26"/>
        </w:rPr>
        <w:t xml:space="preserve"> It was agreed that </w:t>
      </w:r>
      <w:r w:rsidR="008471B9">
        <w:rPr>
          <w:bCs/>
          <w:sz w:val="26"/>
          <w:szCs w:val="26"/>
        </w:rPr>
        <w:t>these two initiatives were a good use of Club funds.</w:t>
      </w:r>
    </w:p>
    <w:p w14:paraId="2677F220" w14:textId="77777777" w:rsidR="00691C7D" w:rsidRDefault="00691C7D" w:rsidP="00520A4D">
      <w:pPr>
        <w:rPr>
          <w:bCs/>
          <w:sz w:val="26"/>
          <w:szCs w:val="26"/>
        </w:rPr>
      </w:pPr>
    </w:p>
    <w:p w14:paraId="5DBD26D5" w14:textId="77777777" w:rsidR="00691C7D" w:rsidRDefault="00691C7D" w:rsidP="00520A4D">
      <w:pPr>
        <w:rPr>
          <w:bCs/>
          <w:sz w:val="26"/>
          <w:szCs w:val="26"/>
        </w:rPr>
      </w:pPr>
    </w:p>
    <w:p w14:paraId="75340E53" w14:textId="1C057EC5" w:rsidR="00F6650A" w:rsidRPr="00F6650A" w:rsidRDefault="00F6650A" w:rsidP="00F6650A">
      <w:pPr>
        <w:rPr>
          <w:b/>
          <w:sz w:val="26"/>
          <w:szCs w:val="26"/>
          <w:lang w:eastAsia="en-GB"/>
        </w:rPr>
      </w:pPr>
    </w:p>
    <w:p w14:paraId="69167678" w14:textId="77777777" w:rsidR="00F6650A" w:rsidRPr="00F6650A" w:rsidRDefault="00F6650A" w:rsidP="00F6650A">
      <w:pPr>
        <w:rPr>
          <w:b/>
          <w:sz w:val="26"/>
          <w:szCs w:val="26"/>
          <w:lang w:eastAsia="en-GB"/>
        </w:rPr>
      </w:pPr>
      <w:r w:rsidRPr="00F6650A">
        <w:rPr>
          <w:b/>
          <w:sz w:val="26"/>
          <w:szCs w:val="26"/>
          <w:lang w:eastAsia="en-GB"/>
        </w:rPr>
        <w:t>Membership Secretary’s Report – 2024 AGM</w:t>
      </w:r>
    </w:p>
    <w:p w14:paraId="1DCBBE3A" w14:textId="77777777" w:rsidR="00F6650A" w:rsidRPr="00F6650A" w:rsidRDefault="00F6650A" w:rsidP="00F6650A">
      <w:pPr>
        <w:rPr>
          <w:b/>
          <w:sz w:val="26"/>
          <w:szCs w:val="26"/>
          <w:lang w:eastAsia="en-GB"/>
        </w:rPr>
      </w:pPr>
    </w:p>
    <w:p w14:paraId="2C4D6860" w14:textId="77777777" w:rsidR="00F6650A" w:rsidRPr="00F6650A" w:rsidRDefault="00F6650A" w:rsidP="00F6650A">
      <w:pPr>
        <w:rPr>
          <w:lang w:eastAsia="en-GB"/>
        </w:rPr>
      </w:pPr>
      <w:r w:rsidRPr="00F6650A">
        <w:rPr>
          <w:lang w:eastAsia="en-GB"/>
        </w:rPr>
        <w:t>As can be seen the membership has remained stable throughout the year at around 40 members.</w:t>
      </w:r>
    </w:p>
    <w:p w14:paraId="30A9F248" w14:textId="77777777" w:rsidR="00F6650A" w:rsidRPr="00F6650A" w:rsidRDefault="00F6650A" w:rsidP="00F6650A">
      <w:pPr>
        <w:rPr>
          <w:lang w:eastAsia="en-GB"/>
        </w:rPr>
      </w:pPr>
    </w:p>
    <w:p w14:paraId="02C091F8" w14:textId="4ABBE17F" w:rsidR="00F6650A" w:rsidRPr="00F6650A" w:rsidRDefault="00F6650A" w:rsidP="00F6650A">
      <w:pPr>
        <w:rPr>
          <w:lang w:eastAsia="en-GB"/>
        </w:rPr>
      </w:pPr>
      <w:r w:rsidRPr="00F6650A">
        <w:rPr>
          <w:lang w:eastAsia="en-GB"/>
        </w:rPr>
        <w:t>The £50 admin charge (levied by the School)</w:t>
      </w:r>
      <w:r w:rsidR="00240EB7">
        <w:rPr>
          <w:lang w:eastAsia="en-GB"/>
        </w:rPr>
        <w:t xml:space="preserve"> for DBS checks</w:t>
      </w:r>
      <w:r w:rsidRPr="00F6650A">
        <w:rPr>
          <w:lang w:eastAsia="en-GB"/>
        </w:rPr>
        <w:t xml:space="preserve"> has not proved a deterrent to any prospective new members.  </w:t>
      </w:r>
    </w:p>
    <w:p w14:paraId="30AC9A75" w14:textId="77777777" w:rsidR="00F6650A" w:rsidRPr="00F6650A" w:rsidRDefault="00F6650A" w:rsidP="00F6650A">
      <w:pPr>
        <w:rPr>
          <w:lang w:eastAsia="en-GB"/>
        </w:rPr>
      </w:pPr>
    </w:p>
    <w:tbl>
      <w:tblPr>
        <w:tblW w:w="0" w:type="auto"/>
        <w:tblCellMar>
          <w:top w:w="15" w:type="dxa"/>
          <w:left w:w="15" w:type="dxa"/>
          <w:bottom w:w="15" w:type="dxa"/>
          <w:right w:w="15" w:type="dxa"/>
        </w:tblCellMar>
        <w:tblLook w:val="0000" w:firstRow="0" w:lastRow="0" w:firstColumn="0" w:lastColumn="0" w:noHBand="0" w:noVBand="0"/>
      </w:tblPr>
      <w:tblGrid>
        <w:gridCol w:w="705"/>
        <w:gridCol w:w="2661"/>
        <w:gridCol w:w="3366"/>
      </w:tblGrid>
      <w:tr w:rsidR="00F6650A" w:rsidRPr="00F6650A" w14:paraId="7ED8EB54" w14:textId="77777777" w:rsidTr="00CA23E6">
        <w:trPr>
          <w:gridAfter w:val="1"/>
          <w:wAfter w:w="3366" w:type="dxa"/>
          <w:trHeight w:val="300"/>
        </w:trPr>
        <w:tc>
          <w:tcPr>
            <w:tcW w:w="3366" w:type="dxa"/>
            <w:gridSpan w:val="2"/>
            <w:tcMar>
              <w:top w:w="0" w:type="dxa"/>
              <w:left w:w="108" w:type="dxa"/>
              <w:bottom w:w="0" w:type="dxa"/>
              <w:right w:w="108" w:type="dxa"/>
            </w:tcMar>
          </w:tcPr>
          <w:p w14:paraId="68AE394B" w14:textId="77777777" w:rsidR="00F6650A" w:rsidRPr="00F6650A" w:rsidRDefault="00F6650A" w:rsidP="00F6650A">
            <w:pPr>
              <w:rPr>
                <w:b/>
                <w:lang w:eastAsia="en-GB"/>
              </w:rPr>
            </w:pPr>
            <w:r w:rsidRPr="00F6650A">
              <w:rPr>
                <w:b/>
                <w:lang w:eastAsia="en-GB"/>
              </w:rPr>
              <w:t>Membership 2023/4</w:t>
            </w:r>
          </w:p>
        </w:tc>
      </w:tr>
      <w:tr w:rsidR="00F6650A" w:rsidRPr="00F6650A" w14:paraId="4175016C" w14:textId="77777777" w:rsidTr="00CA23E6">
        <w:trPr>
          <w:trHeight w:val="300"/>
        </w:trPr>
        <w:tc>
          <w:tcPr>
            <w:tcW w:w="0" w:type="auto"/>
            <w:tcBorders>
              <w:bottom w:val="single" w:sz="4" w:space="0" w:color="000000"/>
            </w:tcBorders>
            <w:tcMar>
              <w:top w:w="0" w:type="dxa"/>
              <w:left w:w="108" w:type="dxa"/>
              <w:bottom w:w="0" w:type="dxa"/>
              <w:right w:w="108" w:type="dxa"/>
            </w:tcMar>
          </w:tcPr>
          <w:p w14:paraId="62C8E3BC" w14:textId="77777777" w:rsidR="00F6650A" w:rsidRPr="00F6650A" w:rsidRDefault="00F6650A" w:rsidP="00F6650A">
            <w:pPr>
              <w:rPr>
                <w:lang w:eastAsia="en-GB"/>
              </w:rPr>
            </w:pPr>
          </w:p>
        </w:tc>
        <w:tc>
          <w:tcPr>
            <w:tcW w:w="2655" w:type="dxa"/>
            <w:tcBorders>
              <w:bottom w:val="single" w:sz="4" w:space="0" w:color="000000"/>
            </w:tcBorders>
            <w:tcMar>
              <w:top w:w="0" w:type="dxa"/>
              <w:left w:w="108" w:type="dxa"/>
              <w:bottom w:w="0" w:type="dxa"/>
              <w:right w:w="108" w:type="dxa"/>
            </w:tcMar>
          </w:tcPr>
          <w:p w14:paraId="4FD584A1" w14:textId="77777777" w:rsidR="00F6650A" w:rsidRPr="00F6650A" w:rsidRDefault="00F6650A" w:rsidP="00F6650A">
            <w:pPr>
              <w:rPr>
                <w:lang w:eastAsia="en-GB"/>
              </w:rPr>
            </w:pPr>
          </w:p>
        </w:tc>
        <w:tc>
          <w:tcPr>
            <w:tcW w:w="3366" w:type="dxa"/>
            <w:tcBorders>
              <w:bottom w:val="single" w:sz="4" w:space="0" w:color="000000"/>
            </w:tcBorders>
            <w:tcMar>
              <w:top w:w="0" w:type="dxa"/>
              <w:left w:w="108" w:type="dxa"/>
              <w:bottom w:w="0" w:type="dxa"/>
              <w:right w:w="108" w:type="dxa"/>
            </w:tcMar>
          </w:tcPr>
          <w:p w14:paraId="4D4DEC74" w14:textId="77777777" w:rsidR="00F6650A" w:rsidRPr="00F6650A" w:rsidRDefault="00F6650A" w:rsidP="00F6650A">
            <w:pPr>
              <w:rPr>
                <w:lang w:eastAsia="en-GB"/>
              </w:rPr>
            </w:pPr>
          </w:p>
        </w:tc>
      </w:tr>
      <w:tr w:rsidR="00F6650A" w:rsidRPr="00F6650A" w14:paraId="68A2C01B"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45990" w14:textId="77777777" w:rsidR="00F6650A" w:rsidRPr="00F6650A" w:rsidRDefault="00F6650A" w:rsidP="00F6650A">
            <w:pPr>
              <w:rPr>
                <w:lang w:eastAsia="en-GB"/>
              </w:rPr>
            </w:pPr>
            <w:r w:rsidRPr="00F6650A">
              <w:rPr>
                <w:rFonts w:ascii="Calibri" w:hAnsi="Calibri" w:cs="Calibri"/>
                <w:b/>
                <w:bCs/>
                <w:color w:val="000000"/>
                <w:sz w:val="22"/>
                <w:szCs w:val="22"/>
                <w:lang w:eastAsia="en-GB"/>
              </w:rPr>
              <w:t>Ref</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CAE2C" w14:textId="77777777" w:rsidR="00F6650A" w:rsidRPr="00F6650A" w:rsidRDefault="00F6650A" w:rsidP="00F6650A">
            <w:pPr>
              <w:rPr>
                <w:lang w:eastAsia="en-GB"/>
              </w:rPr>
            </w:pPr>
            <w:r w:rsidRPr="00F6650A">
              <w:rPr>
                <w:rFonts w:ascii="Calibri" w:hAnsi="Calibri" w:cs="Calibri"/>
                <w:b/>
                <w:bCs/>
                <w:color w:val="000000"/>
                <w:sz w:val="22"/>
                <w:szCs w:val="22"/>
                <w:lang w:eastAsia="en-GB"/>
              </w:rPr>
              <w:t>Name</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2A50D" w14:textId="77777777" w:rsidR="00F6650A" w:rsidRPr="00F6650A" w:rsidRDefault="00F6650A" w:rsidP="00F6650A">
            <w:pPr>
              <w:rPr>
                <w:lang w:eastAsia="en-GB"/>
              </w:rPr>
            </w:pPr>
            <w:r w:rsidRPr="00F6650A">
              <w:rPr>
                <w:rFonts w:ascii="Calibri" w:hAnsi="Calibri" w:cs="Calibri"/>
                <w:b/>
                <w:bCs/>
                <w:color w:val="000000"/>
                <w:sz w:val="22"/>
                <w:szCs w:val="22"/>
                <w:lang w:eastAsia="en-GB"/>
              </w:rPr>
              <w:t>Comments</w:t>
            </w:r>
          </w:p>
        </w:tc>
      </w:tr>
      <w:tr w:rsidR="00F6650A" w:rsidRPr="00F6650A" w14:paraId="62D29BCE"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0CA96" w14:textId="77777777" w:rsidR="00F6650A" w:rsidRPr="00F6650A" w:rsidRDefault="00F6650A" w:rsidP="00F6650A">
            <w:pPr>
              <w:rPr>
                <w:lang w:eastAsia="en-GB"/>
              </w:rPr>
            </w:pPr>
            <w:r w:rsidRPr="00F6650A">
              <w:rPr>
                <w:rFonts w:ascii="Calibri" w:hAnsi="Calibri" w:cs="Calibri"/>
                <w:color w:val="000000"/>
                <w:sz w:val="22"/>
                <w:szCs w:val="22"/>
                <w:lang w:eastAsia="en-GB"/>
              </w:rPr>
              <w:t>H1</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8C339" w14:textId="77777777" w:rsidR="00F6650A" w:rsidRPr="00F6650A" w:rsidRDefault="00F6650A" w:rsidP="00F6650A">
            <w:pPr>
              <w:rPr>
                <w:lang w:eastAsia="en-GB"/>
              </w:rPr>
            </w:pPr>
            <w:r w:rsidRPr="00F6650A">
              <w:rPr>
                <w:rFonts w:ascii="Calibri" w:hAnsi="Calibri" w:cs="Calibri"/>
                <w:color w:val="000000"/>
                <w:sz w:val="22"/>
                <w:szCs w:val="22"/>
                <w:lang w:eastAsia="en-GB"/>
              </w:rPr>
              <w:t>John Cowan</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6164E" w14:textId="77777777" w:rsidR="00F6650A" w:rsidRPr="00F6650A" w:rsidRDefault="00F6650A" w:rsidP="00F6650A">
            <w:pPr>
              <w:rPr>
                <w:lang w:eastAsia="en-GB"/>
              </w:rPr>
            </w:pPr>
            <w:r w:rsidRPr="00F6650A">
              <w:rPr>
                <w:rFonts w:ascii="Calibri" w:hAnsi="Calibri" w:cs="Calibri"/>
                <w:color w:val="000000"/>
                <w:sz w:val="22"/>
                <w:szCs w:val="22"/>
                <w:lang w:eastAsia="en-GB"/>
              </w:rPr>
              <w:t>Life Member</w:t>
            </w:r>
          </w:p>
        </w:tc>
      </w:tr>
      <w:tr w:rsidR="00F6650A" w:rsidRPr="00F6650A" w14:paraId="23085151"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01636" w14:textId="77777777" w:rsidR="00F6650A" w:rsidRPr="00F6650A" w:rsidRDefault="00F6650A" w:rsidP="00F6650A">
            <w:pPr>
              <w:rPr>
                <w:lang w:eastAsia="en-GB"/>
              </w:rPr>
            </w:pPr>
            <w:r w:rsidRPr="00F6650A">
              <w:rPr>
                <w:rFonts w:ascii="Calibri" w:hAnsi="Calibri" w:cs="Calibri"/>
                <w:color w:val="000000"/>
                <w:sz w:val="22"/>
                <w:szCs w:val="22"/>
                <w:lang w:eastAsia="en-GB"/>
              </w:rPr>
              <w:t>H2</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0F06E" w14:textId="77777777" w:rsidR="00F6650A" w:rsidRPr="00F6650A" w:rsidRDefault="00F6650A" w:rsidP="00F6650A">
            <w:pPr>
              <w:rPr>
                <w:lang w:eastAsia="en-GB"/>
              </w:rPr>
            </w:pPr>
            <w:r w:rsidRPr="00F6650A">
              <w:rPr>
                <w:rFonts w:ascii="Calibri" w:hAnsi="Calibri" w:cs="Calibri"/>
                <w:color w:val="000000"/>
                <w:sz w:val="22"/>
                <w:szCs w:val="22"/>
                <w:lang w:eastAsia="en-GB"/>
              </w:rPr>
              <w:t>Katharine Gaine</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48B7E" w14:textId="77777777" w:rsidR="00F6650A" w:rsidRPr="00F6650A" w:rsidRDefault="00F6650A" w:rsidP="00F6650A">
            <w:pPr>
              <w:rPr>
                <w:lang w:eastAsia="en-GB"/>
              </w:rPr>
            </w:pPr>
            <w:r w:rsidRPr="00F6650A">
              <w:rPr>
                <w:rFonts w:ascii="Calibri" w:hAnsi="Calibri" w:cs="Calibri"/>
                <w:color w:val="000000"/>
                <w:sz w:val="22"/>
                <w:szCs w:val="22"/>
                <w:lang w:eastAsia="en-GB"/>
              </w:rPr>
              <w:t>Life Member</w:t>
            </w:r>
          </w:p>
        </w:tc>
      </w:tr>
      <w:tr w:rsidR="00F6650A" w:rsidRPr="00F6650A" w14:paraId="3C203CAE"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46386" w14:textId="77777777" w:rsidR="00F6650A" w:rsidRPr="00F6650A" w:rsidRDefault="00F6650A" w:rsidP="00F6650A">
            <w:pPr>
              <w:rPr>
                <w:lang w:eastAsia="en-GB"/>
              </w:rPr>
            </w:pPr>
            <w:r w:rsidRPr="00F6650A">
              <w:rPr>
                <w:rFonts w:ascii="Calibri" w:hAnsi="Calibri" w:cs="Calibri"/>
                <w:color w:val="000000"/>
                <w:sz w:val="22"/>
                <w:szCs w:val="22"/>
                <w:lang w:eastAsia="en-GB"/>
              </w:rPr>
              <w:t>H3</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AD004" w14:textId="77777777" w:rsidR="00F6650A" w:rsidRPr="00F6650A" w:rsidRDefault="00F6650A" w:rsidP="00F6650A">
            <w:pPr>
              <w:rPr>
                <w:lang w:eastAsia="en-GB"/>
              </w:rPr>
            </w:pPr>
            <w:r w:rsidRPr="00F6650A">
              <w:rPr>
                <w:rFonts w:ascii="Calibri" w:hAnsi="Calibri" w:cs="Calibri"/>
                <w:color w:val="000000"/>
                <w:sz w:val="22"/>
                <w:szCs w:val="22"/>
                <w:lang w:eastAsia="en-GB"/>
              </w:rPr>
              <w:t>Bob Black</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AF61C" w14:textId="77777777" w:rsidR="00F6650A" w:rsidRPr="00F6650A" w:rsidRDefault="00F6650A" w:rsidP="00F6650A">
            <w:pPr>
              <w:rPr>
                <w:lang w:eastAsia="en-GB"/>
              </w:rPr>
            </w:pPr>
            <w:r w:rsidRPr="00F6650A">
              <w:rPr>
                <w:rFonts w:ascii="Calibri" w:hAnsi="Calibri" w:cs="Calibri"/>
                <w:color w:val="000000"/>
                <w:sz w:val="22"/>
                <w:szCs w:val="22"/>
                <w:lang w:eastAsia="en-GB"/>
              </w:rPr>
              <w:t>Life Member</w:t>
            </w:r>
          </w:p>
        </w:tc>
      </w:tr>
      <w:tr w:rsidR="00F6650A" w:rsidRPr="00F6650A" w14:paraId="213515E8"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4B501" w14:textId="77777777" w:rsidR="00F6650A" w:rsidRPr="00F6650A" w:rsidRDefault="00F6650A" w:rsidP="00F6650A">
            <w:pPr>
              <w:rPr>
                <w:lang w:eastAsia="en-GB"/>
              </w:rPr>
            </w:pPr>
            <w:r w:rsidRPr="00F6650A">
              <w:rPr>
                <w:rFonts w:ascii="Calibri" w:hAnsi="Calibri" w:cs="Calibri"/>
                <w:color w:val="000000"/>
                <w:sz w:val="22"/>
                <w:szCs w:val="22"/>
                <w:lang w:eastAsia="en-GB"/>
              </w:rPr>
              <w:t>H4</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0C062" w14:textId="77777777" w:rsidR="00F6650A" w:rsidRPr="00F6650A" w:rsidRDefault="00F6650A" w:rsidP="00F6650A">
            <w:pPr>
              <w:rPr>
                <w:lang w:eastAsia="en-GB"/>
              </w:rPr>
            </w:pPr>
            <w:r w:rsidRPr="00F6650A">
              <w:rPr>
                <w:rFonts w:ascii="Calibri" w:hAnsi="Calibri" w:cs="Calibri"/>
                <w:color w:val="000000"/>
                <w:sz w:val="22"/>
                <w:szCs w:val="22"/>
                <w:lang w:eastAsia="en-GB"/>
              </w:rPr>
              <w:t>Hilary Black</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11AFD" w14:textId="77777777" w:rsidR="00F6650A" w:rsidRPr="00F6650A" w:rsidRDefault="00F6650A" w:rsidP="00F6650A">
            <w:pPr>
              <w:rPr>
                <w:lang w:eastAsia="en-GB"/>
              </w:rPr>
            </w:pPr>
            <w:r w:rsidRPr="00F6650A">
              <w:rPr>
                <w:rFonts w:ascii="Calibri" w:hAnsi="Calibri" w:cs="Calibri"/>
                <w:color w:val="000000"/>
                <w:sz w:val="22"/>
                <w:szCs w:val="22"/>
                <w:lang w:eastAsia="en-GB"/>
              </w:rPr>
              <w:t>Life Member</w:t>
            </w:r>
          </w:p>
        </w:tc>
      </w:tr>
      <w:tr w:rsidR="00F6650A" w:rsidRPr="00F6650A" w14:paraId="3C5FE4B3"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62F64" w14:textId="77777777" w:rsidR="00F6650A" w:rsidRPr="00F6650A" w:rsidRDefault="00F6650A" w:rsidP="00F6650A">
            <w:pPr>
              <w:rPr>
                <w:lang w:eastAsia="en-GB"/>
              </w:rPr>
            </w:pPr>
            <w:r w:rsidRPr="00F6650A">
              <w:rPr>
                <w:rFonts w:ascii="Calibri" w:hAnsi="Calibri" w:cs="Calibri"/>
                <w:color w:val="000000"/>
                <w:sz w:val="22"/>
                <w:szCs w:val="22"/>
                <w:lang w:eastAsia="en-GB"/>
              </w:rPr>
              <w:t>H5</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4B517" w14:textId="77777777" w:rsidR="00F6650A" w:rsidRPr="00F6650A" w:rsidRDefault="00F6650A" w:rsidP="00F6650A">
            <w:pPr>
              <w:rPr>
                <w:lang w:eastAsia="en-GB"/>
              </w:rPr>
            </w:pPr>
            <w:r w:rsidRPr="00F6650A">
              <w:rPr>
                <w:rFonts w:ascii="Calibri" w:hAnsi="Calibri" w:cs="Calibri"/>
                <w:color w:val="000000"/>
                <w:sz w:val="22"/>
                <w:szCs w:val="22"/>
                <w:lang w:eastAsia="en-GB"/>
              </w:rPr>
              <w:t>Steve Barson</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4222C" w14:textId="77777777" w:rsidR="00F6650A" w:rsidRPr="00F6650A" w:rsidRDefault="00F6650A" w:rsidP="00F6650A">
            <w:pPr>
              <w:rPr>
                <w:lang w:eastAsia="en-GB"/>
              </w:rPr>
            </w:pPr>
          </w:p>
        </w:tc>
      </w:tr>
      <w:tr w:rsidR="00F6650A" w:rsidRPr="00F6650A" w14:paraId="3A02E977"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58463" w14:textId="77777777" w:rsidR="00F6650A" w:rsidRPr="00F6650A" w:rsidRDefault="00F6650A" w:rsidP="00F6650A">
            <w:pPr>
              <w:rPr>
                <w:lang w:eastAsia="en-GB"/>
              </w:rPr>
            </w:pPr>
            <w:r w:rsidRPr="00F6650A">
              <w:rPr>
                <w:rFonts w:ascii="Calibri" w:hAnsi="Calibri" w:cs="Calibri"/>
                <w:color w:val="000000"/>
                <w:sz w:val="22"/>
                <w:szCs w:val="22"/>
                <w:lang w:eastAsia="en-GB"/>
              </w:rPr>
              <w:t>H6</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4B03E" w14:textId="77777777" w:rsidR="00F6650A" w:rsidRPr="00F6650A" w:rsidRDefault="00F6650A" w:rsidP="00F6650A">
            <w:pPr>
              <w:rPr>
                <w:lang w:eastAsia="en-GB"/>
              </w:rPr>
            </w:pPr>
            <w:r w:rsidRPr="00F6650A">
              <w:rPr>
                <w:rFonts w:ascii="Calibri" w:hAnsi="Calibri" w:cs="Calibri"/>
                <w:color w:val="000000"/>
                <w:sz w:val="22"/>
                <w:szCs w:val="22"/>
                <w:lang w:eastAsia="en-GB"/>
              </w:rPr>
              <w:t>Martin Brown</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A120B" w14:textId="77777777" w:rsidR="00F6650A" w:rsidRPr="00F6650A" w:rsidRDefault="00F6650A" w:rsidP="00F6650A">
            <w:pPr>
              <w:rPr>
                <w:lang w:eastAsia="en-GB"/>
              </w:rPr>
            </w:pPr>
          </w:p>
        </w:tc>
      </w:tr>
      <w:tr w:rsidR="00F6650A" w:rsidRPr="00F6650A" w14:paraId="3C190101"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36049" w14:textId="77777777" w:rsidR="00F6650A" w:rsidRPr="00F6650A" w:rsidRDefault="00F6650A" w:rsidP="00F6650A">
            <w:pPr>
              <w:rPr>
                <w:lang w:eastAsia="en-GB"/>
              </w:rPr>
            </w:pPr>
            <w:r w:rsidRPr="00F6650A">
              <w:rPr>
                <w:rFonts w:ascii="Calibri" w:hAnsi="Calibri" w:cs="Calibri"/>
                <w:color w:val="000000"/>
                <w:sz w:val="22"/>
                <w:szCs w:val="22"/>
                <w:lang w:eastAsia="en-GB"/>
              </w:rPr>
              <w:t>H7</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19322" w14:textId="77777777" w:rsidR="00F6650A" w:rsidRPr="00F6650A" w:rsidRDefault="00F6650A" w:rsidP="00F6650A">
            <w:pPr>
              <w:rPr>
                <w:lang w:eastAsia="en-GB"/>
              </w:rPr>
            </w:pPr>
            <w:r w:rsidRPr="00F6650A">
              <w:rPr>
                <w:rFonts w:ascii="Calibri" w:hAnsi="Calibri" w:cs="Calibri"/>
                <w:color w:val="000000"/>
                <w:sz w:val="22"/>
                <w:szCs w:val="22"/>
                <w:lang w:eastAsia="en-GB"/>
              </w:rPr>
              <w:t>Ben Harford</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6452F" w14:textId="77777777" w:rsidR="00F6650A" w:rsidRPr="00F6650A" w:rsidRDefault="00F6650A" w:rsidP="00F6650A">
            <w:pPr>
              <w:rPr>
                <w:lang w:eastAsia="en-GB"/>
              </w:rPr>
            </w:pPr>
          </w:p>
        </w:tc>
      </w:tr>
      <w:tr w:rsidR="00F6650A" w:rsidRPr="00F6650A" w14:paraId="32E2BB59"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8508B" w14:textId="77777777" w:rsidR="00F6650A" w:rsidRPr="00F6650A" w:rsidRDefault="00F6650A" w:rsidP="00F6650A">
            <w:pPr>
              <w:rPr>
                <w:lang w:eastAsia="en-GB"/>
              </w:rPr>
            </w:pPr>
            <w:r w:rsidRPr="00F6650A">
              <w:rPr>
                <w:rFonts w:ascii="Calibri" w:hAnsi="Calibri" w:cs="Calibri"/>
                <w:color w:val="000000"/>
                <w:sz w:val="22"/>
                <w:szCs w:val="22"/>
                <w:lang w:eastAsia="en-GB"/>
              </w:rPr>
              <w:t>H8</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69B6B" w14:textId="77777777" w:rsidR="00F6650A" w:rsidRPr="00F6650A" w:rsidRDefault="00F6650A" w:rsidP="00F6650A">
            <w:pPr>
              <w:rPr>
                <w:lang w:eastAsia="en-GB"/>
              </w:rPr>
            </w:pPr>
            <w:r w:rsidRPr="00F6650A">
              <w:rPr>
                <w:rFonts w:ascii="Calibri" w:hAnsi="Calibri" w:cs="Calibri"/>
                <w:color w:val="000000"/>
                <w:sz w:val="22"/>
                <w:szCs w:val="22"/>
                <w:lang w:eastAsia="en-GB"/>
              </w:rPr>
              <w:t>Jeremy Leaf</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5372F" w14:textId="77777777" w:rsidR="00F6650A" w:rsidRPr="00F6650A" w:rsidRDefault="00F6650A" w:rsidP="00F6650A">
            <w:pPr>
              <w:rPr>
                <w:lang w:eastAsia="en-GB"/>
              </w:rPr>
            </w:pPr>
          </w:p>
        </w:tc>
      </w:tr>
      <w:tr w:rsidR="00F6650A" w:rsidRPr="00F6650A" w14:paraId="3349B6AB"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A24CB" w14:textId="77777777" w:rsidR="00F6650A" w:rsidRPr="00F6650A" w:rsidRDefault="00F6650A" w:rsidP="00F6650A">
            <w:pPr>
              <w:rPr>
                <w:lang w:eastAsia="en-GB"/>
              </w:rPr>
            </w:pPr>
            <w:r w:rsidRPr="00F6650A">
              <w:rPr>
                <w:rFonts w:ascii="Calibri" w:hAnsi="Calibri" w:cs="Calibri"/>
                <w:color w:val="000000"/>
                <w:sz w:val="22"/>
                <w:szCs w:val="22"/>
                <w:lang w:eastAsia="en-GB"/>
              </w:rPr>
              <w:t>H9</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242F5" w14:textId="77777777" w:rsidR="00F6650A" w:rsidRPr="00F6650A" w:rsidRDefault="00F6650A" w:rsidP="00F6650A">
            <w:pPr>
              <w:rPr>
                <w:lang w:eastAsia="en-GB"/>
              </w:rPr>
            </w:pPr>
            <w:r w:rsidRPr="00F6650A">
              <w:rPr>
                <w:rFonts w:ascii="Calibri" w:hAnsi="Calibri" w:cs="Calibri"/>
                <w:color w:val="000000"/>
                <w:sz w:val="22"/>
                <w:szCs w:val="22"/>
                <w:lang w:eastAsia="en-GB"/>
              </w:rPr>
              <w:t>Greg Watts</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F8838" w14:textId="77777777" w:rsidR="00F6650A" w:rsidRPr="00F6650A" w:rsidRDefault="00F6650A" w:rsidP="00F6650A">
            <w:pPr>
              <w:rPr>
                <w:lang w:eastAsia="en-GB"/>
              </w:rPr>
            </w:pPr>
          </w:p>
        </w:tc>
      </w:tr>
      <w:tr w:rsidR="00F6650A" w:rsidRPr="00F6650A" w14:paraId="18EAF940"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18E4C" w14:textId="77777777" w:rsidR="00F6650A" w:rsidRPr="00F6650A" w:rsidRDefault="00F6650A" w:rsidP="00F6650A">
            <w:pPr>
              <w:rPr>
                <w:lang w:eastAsia="en-GB"/>
              </w:rPr>
            </w:pPr>
            <w:r w:rsidRPr="00F6650A">
              <w:rPr>
                <w:rFonts w:ascii="Calibri" w:hAnsi="Calibri" w:cs="Calibri"/>
                <w:color w:val="000000"/>
                <w:sz w:val="22"/>
                <w:szCs w:val="22"/>
                <w:lang w:eastAsia="en-GB"/>
              </w:rPr>
              <w:t>H10</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CBAB9" w14:textId="77777777" w:rsidR="00F6650A" w:rsidRPr="00F6650A" w:rsidRDefault="00F6650A" w:rsidP="00F6650A">
            <w:pPr>
              <w:rPr>
                <w:lang w:eastAsia="en-GB"/>
              </w:rPr>
            </w:pPr>
            <w:r w:rsidRPr="00F6650A">
              <w:rPr>
                <w:rFonts w:ascii="Calibri" w:hAnsi="Calibri" w:cs="Calibri"/>
                <w:color w:val="000000"/>
                <w:sz w:val="22"/>
                <w:szCs w:val="22"/>
                <w:lang w:eastAsia="en-GB"/>
              </w:rPr>
              <w:t>James Tucker</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41F20" w14:textId="77777777" w:rsidR="00F6650A" w:rsidRPr="00F6650A" w:rsidRDefault="00F6650A" w:rsidP="00F6650A">
            <w:pPr>
              <w:rPr>
                <w:lang w:eastAsia="en-GB"/>
              </w:rPr>
            </w:pPr>
            <w:r w:rsidRPr="00F6650A">
              <w:rPr>
                <w:rFonts w:ascii="Calibri" w:hAnsi="Calibri" w:cs="Calibri"/>
                <w:color w:val="000000"/>
                <w:sz w:val="22"/>
                <w:szCs w:val="22"/>
                <w:lang w:eastAsia="en-GB"/>
              </w:rPr>
              <w:t>Injured and out for the season.</w:t>
            </w:r>
          </w:p>
        </w:tc>
      </w:tr>
      <w:tr w:rsidR="00F6650A" w:rsidRPr="00F6650A" w14:paraId="3AC06B81"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8D1F0" w14:textId="77777777" w:rsidR="00F6650A" w:rsidRPr="00F6650A" w:rsidRDefault="00F6650A" w:rsidP="00F6650A">
            <w:pPr>
              <w:rPr>
                <w:lang w:eastAsia="en-GB"/>
              </w:rPr>
            </w:pPr>
            <w:r w:rsidRPr="00F6650A">
              <w:rPr>
                <w:rFonts w:ascii="Calibri" w:hAnsi="Calibri" w:cs="Calibri"/>
                <w:color w:val="000000"/>
                <w:sz w:val="22"/>
                <w:szCs w:val="22"/>
                <w:lang w:eastAsia="en-GB"/>
              </w:rPr>
              <w:t>H11</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A94D2" w14:textId="77777777" w:rsidR="00F6650A" w:rsidRPr="00F6650A" w:rsidRDefault="00F6650A" w:rsidP="00F6650A">
            <w:pPr>
              <w:rPr>
                <w:lang w:eastAsia="en-GB"/>
              </w:rPr>
            </w:pPr>
            <w:r w:rsidRPr="00F6650A">
              <w:rPr>
                <w:rFonts w:ascii="Calibri" w:hAnsi="Calibri" w:cs="Calibri"/>
                <w:color w:val="000000"/>
                <w:sz w:val="22"/>
                <w:szCs w:val="22"/>
                <w:lang w:eastAsia="en-GB"/>
              </w:rPr>
              <w:t>Eddie Lawday</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BEB58" w14:textId="77777777" w:rsidR="00F6650A" w:rsidRPr="00F6650A" w:rsidRDefault="00F6650A" w:rsidP="00F6650A">
            <w:pPr>
              <w:rPr>
                <w:lang w:eastAsia="en-GB"/>
              </w:rPr>
            </w:pPr>
            <w:r w:rsidRPr="00F6650A">
              <w:rPr>
                <w:rFonts w:ascii="Calibri" w:hAnsi="Calibri" w:cs="Calibri"/>
                <w:color w:val="000000"/>
                <w:sz w:val="22"/>
                <w:szCs w:val="22"/>
                <w:lang w:eastAsia="en-GB"/>
              </w:rPr>
              <w:t>Junior member </w:t>
            </w:r>
          </w:p>
        </w:tc>
      </w:tr>
      <w:tr w:rsidR="00F6650A" w:rsidRPr="00F6650A" w14:paraId="599388FB"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91A38" w14:textId="77777777" w:rsidR="00F6650A" w:rsidRPr="00F6650A" w:rsidRDefault="00F6650A" w:rsidP="00F6650A">
            <w:pPr>
              <w:rPr>
                <w:lang w:eastAsia="en-GB"/>
              </w:rPr>
            </w:pPr>
            <w:r w:rsidRPr="00F6650A">
              <w:rPr>
                <w:rFonts w:ascii="Calibri" w:hAnsi="Calibri" w:cs="Calibri"/>
                <w:color w:val="000000"/>
                <w:sz w:val="22"/>
                <w:szCs w:val="22"/>
                <w:lang w:eastAsia="en-GB"/>
              </w:rPr>
              <w:t>H12</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F8E77" w14:textId="77777777" w:rsidR="00F6650A" w:rsidRPr="00F6650A" w:rsidRDefault="00F6650A" w:rsidP="00F6650A">
            <w:pPr>
              <w:rPr>
                <w:lang w:eastAsia="en-GB"/>
              </w:rPr>
            </w:pPr>
            <w:r w:rsidRPr="00F6650A">
              <w:rPr>
                <w:rFonts w:ascii="Calibri" w:hAnsi="Calibri" w:cs="Calibri"/>
                <w:color w:val="000000"/>
                <w:sz w:val="22"/>
                <w:szCs w:val="22"/>
                <w:lang w:eastAsia="en-GB"/>
              </w:rPr>
              <w:t>Morris Borthwick</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946F2" w14:textId="77777777" w:rsidR="00F6650A" w:rsidRPr="00F6650A" w:rsidRDefault="00F6650A" w:rsidP="00F6650A">
            <w:pPr>
              <w:rPr>
                <w:lang w:eastAsia="en-GB"/>
              </w:rPr>
            </w:pPr>
          </w:p>
        </w:tc>
      </w:tr>
      <w:tr w:rsidR="00F6650A" w:rsidRPr="00F6650A" w14:paraId="1A64ED9D"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AE193" w14:textId="77777777" w:rsidR="00F6650A" w:rsidRPr="00F6650A" w:rsidRDefault="00F6650A" w:rsidP="00F6650A">
            <w:pPr>
              <w:rPr>
                <w:lang w:eastAsia="en-GB"/>
              </w:rPr>
            </w:pPr>
            <w:r w:rsidRPr="00F6650A">
              <w:rPr>
                <w:rFonts w:ascii="Calibri" w:hAnsi="Calibri" w:cs="Calibri"/>
                <w:color w:val="000000"/>
                <w:sz w:val="22"/>
                <w:szCs w:val="22"/>
                <w:lang w:eastAsia="en-GB"/>
              </w:rPr>
              <w:t>H13</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C7675" w14:textId="77777777" w:rsidR="00F6650A" w:rsidRPr="00F6650A" w:rsidRDefault="00F6650A" w:rsidP="00F6650A">
            <w:pPr>
              <w:rPr>
                <w:lang w:eastAsia="en-GB"/>
              </w:rPr>
            </w:pPr>
            <w:r w:rsidRPr="00F6650A">
              <w:rPr>
                <w:rFonts w:ascii="Calibri" w:hAnsi="Calibri" w:cs="Calibri"/>
                <w:color w:val="000000"/>
                <w:sz w:val="22"/>
                <w:szCs w:val="22"/>
                <w:lang w:eastAsia="en-GB"/>
              </w:rPr>
              <w:t>Brian Margetts</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926DF" w14:textId="77777777" w:rsidR="00F6650A" w:rsidRPr="00F6650A" w:rsidRDefault="00F6650A" w:rsidP="00F6650A">
            <w:pPr>
              <w:rPr>
                <w:lang w:eastAsia="en-GB"/>
              </w:rPr>
            </w:pPr>
          </w:p>
        </w:tc>
      </w:tr>
      <w:tr w:rsidR="00F6650A" w:rsidRPr="00F6650A" w14:paraId="316C4A49" w14:textId="77777777" w:rsidTr="00CA23E6">
        <w:trPr>
          <w:trHeight w:val="3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C6725" w14:textId="77777777" w:rsidR="00F6650A" w:rsidRPr="00F6650A" w:rsidRDefault="00F6650A" w:rsidP="00F6650A">
            <w:pPr>
              <w:rPr>
                <w:lang w:eastAsia="en-GB"/>
              </w:rPr>
            </w:pPr>
            <w:r w:rsidRPr="00F6650A">
              <w:rPr>
                <w:rFonts w:ascii="Calibri" w:hAnsi="Calibri" w:cs="Calibri"/>
                <w:color w:val="000000"/>
                <w:sz w:val="22"/>
                <w:szCs w:val="22"/>
                <w:lang w:eastAsia="en-GB"/>
              </w:rPr>
              <w:t xml:space="preserve">H14 </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DB860" w14:textId="77777777" w:rsidR="00F6650A" w:rsidRPr="00F6650A" w:rsidRDefault="00F6650A" w:rsidP="00F6650A">
            <w:pPr>
              <w:rPr>
                <w:lang w:eastAsia="en-GB"/>
              </w:rPr>
            </w:pPr>
            <w:r w:rsidRPr="00F6650A">
              <w:rPr>
                <w:rFonts w:ascii="Calibri" w:hAnsi="Calibri" w:cs="Calibri"/>
                <w:color w:val="000000"/>
                <w:sz w:val="22"/>
                <w:szCs w:val="22"/>
                <w:lang w:eastAsia="en-GB"/>
              </w:rPr>
              <w:t xml:space="preserve">Peter Turner </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73516" w14:textId="77777777" w:rsidR="00F6650A" w:rsidRPr="00F6650A" w:rsidRDefault="00F6650A" w:rsidP="00F6650A">
            <w:pPr>
              <w:rPr>
                <w:rFonts w:ascii="Calibri" w:hAnsi="Calibri" w:cs="Calibri"/>
                <w:sz w:val="22"/>
                <w:szCs w:val="22"/>
                <w:lang w:eastAsia="en-GB"/>
              </w:rPr>
            </w:pPr>
          </w:p>
        </w:tc>
      </w:tr>
      <w:tr w:rsidR="00F6650A" w:rsidRPr="00F6650A" w14:paraId="76F36E14"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A9C53" w14:textId="77777777" w:rsidR="00F6650A" w:rsidRPr="00F6650A" w:rsidRDefault="00F6650A" w:rsidP="00F6650A">
            <w:pPr>
              <w:rPr>
                <w:lang w:eastAsia="en-GB"/>
              </w:rPr>
            </w:pPr>
            <w:r w:rsidRPr="00F6650A">
              <w:rPr>
                <w:rFonts w:ascii="Calibri" w:hAnsi="Calibri" w:cs="Calibri"/>
                <w:color w:val="000000"/>
                <w:sz w:val="22"/>
                <w:szCs w:val="22"/>
                <w:lang w:eastAsia="en-GB"/>
              </w:rPr>
              <w:t>H15</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BF2C4" w14:textId="77777777" w:rsidR="00F6650A" w:rsidRPr="00F6650A" w:rsidRDefault="00F6650A" w:rsidP="00F6650A">
            <w:pPr>
              <w:rPr>
                <w:lang w:eastAsia="en-GB"/>
              </w:rPr>
            </w:pPr>
            <w:r w:rsidRPr="00F6650A">
              <w:rPr>
                <w:rFonts w:ascii="Calibri" w:hAnsi="Calibri" w:cs="Calibri"/>
                <w:color w:val="000000"/>
                <w:sz w:val="22"/>
                <w:szCs w:val="22"/>
                <w:lang w:eastAsia="en-GB"/>
              </w:rPr>
              <w:t>Rudy Ike</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D4881" w14:textId="77777777" w:rsidR="00F6650A" w:rsidRPr="00F6650A" w:rsidRDefault="00F6650A" w:rsidP="00F6650A">
            <w:pPr>
              <w:rPr>
                <w:lang w:eastAsia="en-GB"/>
              </w:rPr>
            </w:pPr>
            <w:r w:rsidRPr="00F6650A">
              <w:rPr>
                <w:rFonts w:ascii="Calibri" w:hAnsi="Calibri" w:cs="Calibri"/>
                <w:color w:val="000000"/>
                <w:sz w:val="22"/>
                <w:szCs w:val="22"/>
                <w:lang w:eastAsia="en-GB"/>
              </w:rPr>
              <w:t>Includes H16</w:t>
            </w:r>
          </w:p>
        </w:tc>
      </w:tr>
      <w:tr w:rsidR="00F6650A" w:rsidRPr="00F6650A" w14:paraId="25F6B282"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2E0B6" w14:textId="77777777" w:rsidR="00F6650A" w:rsidRPr="00F6650A" w:rsidRDefault="00F6650A" w:rsidP="00F6650A">
            <w:pPr>
              <w:rPr>
                <w:lang w:eastAsia="en-GB"/>
              </w:rPr>
            </w:pPr>
            <w:r w:rsidRPr="00F6650A">
              <w:rPr>
                <w:rFonts w:ascii="Calibri" w:hAnsi="Calibri" w:cs="Calibri"/>
                <w:color w:val="000000"/>
                <w:sz w:val="22"/>
                <w:szCs w:val="22"/>
                <w:lang w:eastAsia="en-GB"/>
              </w:rPr>
              <w:t>H16</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3923C" w14:textId="77777777" w:rsidR="00F6650A" w:rsidRPr="00F6650A" w:rsidRDefault="00F6650A" w:rsidP="00F6650A">
            <w:pPr>
              <w:rPr>
                <w:lang w:eastAsia="en-GB"/>
              </w:rPr>
            </w:pPr>
            <w:r w:rsidRPr="00F6650A">
              <w:rPr>
                <w:rFonts w:ascii="Calibri" w:hAnsi="Calibri" w:cs="Calibri"/>
                <w:color w:val="000000"/>
                <w:sz w:val="22"/>
                <w:szCs w:val="22"/>
                <w:lang w:eastAsia="en-GB"/>
              </w:rPr>
              <w:t>Helen Ike</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E0C32" w14:textId="77777777" w:rsidR="00F6650A" w:rsidRPr="00F6650A" w:rsidRDefault="00F6650A" w:rsidP="00F6650A">
            <w:pPr>
              <w:rPr>
                <w:lang w:eastAsia="en-GB"/>
              </w:rPr>
            </w:pPr>
          </w:p>
        </w:tc>
      </w:tr>
      <w:tr w:rsidR="00F6650A" w:rsidRPr="00F6650A" w14:paraId="7538D722"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2ADEA0" w14:textId="77777777" w:rsidR="00F6650A" w:rsidRPr="00F6650A" w:rsidRDefault="00F6650A" w:rsidP="00F6650A">
            <w:pPr>
              <w:rPr>
                <w:lang w:eastAsia="en-GB"/>
              </w:rPr>
            </w:pPr>
            <w:r w:rsidRPr="00F6650A">
              <w:rPr>
                <w:rFonts w:ascii="Calibri" w:hAnsi="Calibri" w:cs="Calibri"/>
                <w:color w:val="000000"/>
                <w:sz w:val="22"/>
                <w:szCs w:val="22"/>
                <w:lang w:eastAsia="en-GB"/>
              </w:rPr>
              <w:t>H17</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B58D8" w14:textId="77777777" w:rsidR="00F6650A" w:rsidRPr="00F6650A" w:rsidRDefault="00F6650A" w:rsidP="00F6650A">
            <w:pPr>
              <w:rPr>
                <w:lang w:eastAsia="en-GB"/>
              </w:rPr>
            </w:pPr>
            <w:r w:rsidRPr="00F6650A">
              <w:rPr>
                <w:rFonts w:ascii="Calibri" w:hAnsi="Calibri" w:cs="Calibri"/>
                <w:color w:val="000000"/>
                <w:sz w:val="22"/>
                <w:szCs w:val="22"/>
                <w:lang w:eastAsia="en-GB"/>
              </w:rPr>
              <w:t>Philip Bailey</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C4390" w14:textId="77777777" w:rsidR="00F6650A" w:rsidRPr="00F6650A" w:rsidRDefault="00F6650A" w:rsidP="00F6650A">
            <w:pPr>
              <w:rPr>
                <w:lang w:eastAsia="en-GB"/>
              </w:rPr>
            </w:pPr>
            <w:r w:rsidRPr="00F6650A">
              <w:rPr>
                <w:rFonts w:ascii="Calibri" w:hAnsi="Calibri" w:cs="Calibri"/>
                <w:color w:val="000000"/>
                <w:sz w:val="22"/>
                <w:szCs w:val="22"/>
                <w:lang w:eastAsia="en-GB"/>
              </w:rPr>
              <w:t>Distant member</w:t>
            </w:r>
          </w:p>
        </w:tc>
      </w:tr>
      <w:tr w:rsidR="00F6650A" w:rsidRPr="00F6650A" w14:paraId="33BC9731"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21BE1" w14:textId="77777777" w:rsidR="00F6650A" w:rsidRPr="00F6650A" w:rsidRDefault="00F6650A" w:rsidP="00F6650A">
            <w:pPr>
              <w:rPr>
                <w:lang w:eastAsia="en-GB"/>
              </w:rPr>
            </w:pPr>
            <w:r w:rsidRPr="00F6650A">
              <w:rPr>
                <w:rFonts w:ascii="Calibri" w:hAnsi="Calibri" w:cs="Calibri"/>
                <w:color w:val="000000"/>
                <w:sz w:val="22"/>
                <w:szCs w:val="22"/>
                <w:lang w:eastAsia="en-GB"/>
              </w:rPr>
              <w:t>H18</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44934" w14:textId="77777777" w:rsidR="00F6650A" w:rsidRPr="00F6650A" w:rsidRDefault="00F6650A" w:rsidP="00F6650A">
            <w:pPr>
              <w:rPr>
                <w:lang w:eastAsia="en-GB"/>
              </w:rPr>
            </w:pPr>
            <w:r w:rsidRPr="00F6650A">
              <w:rPr>
                <w:rFonts w:ascii="Calibri" w:hAnsi="Calibri" w:cs="Calibri"/>
                <w:color w:val="000000"/>
                <w:sz w:val="22"/>
                <w:szCs w:val="22"/>
                <w:lang w:eastAsia="en-GB"/>
              </w:rPr>
              <w:t>Tony Byers-Brown</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907C9" w14:textId="77777777" w:rsidR="00F6650A" w:rsidRPr="00F6650A" w:rsidRDefault="00F6650A" w:rsidP="00F6650A">
            <w:pPr>
              <w:rPr>
                <w:lang w:eastAsia="en-GB"/>
              </w:rPr>
            </w:pPr>
          </w:p>
        </w:tc>
      </w:tr>
      <w:tr w:rsidR="00F6650A" w:rsidRPr="00F6650A" w14:paraId="6DE286A8"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0FF3A" w14:textId="77777777" w:rsidR="00F6650A" w:rsidRPr="00F6650A" w:rsidRDefault="00F6650A" w:rsidP="00F6650A">
            <w:pPr>
              <w:rPr>
                <w:lang w:eastAsia="en-GB"/>
              </w:rPr>
            </w:pPr>
            <w:r w:rsidRPr="00F6650A">
              <w:rPr>
                <w:rFonts w:ascii="Calibri" w:hAnsi="Calibri" w:cs="Calibri"/>
                <w:color w:val="000000"/>
                <w:sz w:val="22"/>
                <w:szCs w:val="22"/>
                <w:lang w:eastAsia="en-GB"/>
              </w:rPr>
              <w:t>H18A</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C3866" w14:textId="77777777" w:rsidR="00F6650A" w:rsidRPr="00F6650A" w:rsidRDefault="00F6650A" w:rsidP="00F6650A">
            <w:pPr>
              <w:rPr>
                <w:lang w:eastAsia="en-GB"/>
              </w:rPr>
            </w:pPr>
            <w:r w:rsidRPr="00F6650A">
              <w:rPr>
                <w:rFonts w:ascii="Calibri" w:hAnsi="Calibri" w:cs="Calibri"/>
                <w:color w:val="000000"/>
                <w:sz w:val="22"/>
                <w:szCs w:val="22"/>
                <w:lang w:eastAsia="en-GB"/>
              </w:rPr>
              <w:t>Vicky Byers-Brown</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C8335" w14:textId="77777777" w:rsidR="00F6650A" w:rsidRPr="00F6650A" w:rsidRDefault="00F6650A" w:rsidP="00F6650A">
            <w:pPr>
              <w:rPr>
                <w:lang w:eastAsia="en-GB"/>
              </w:rPr>
            </w:pPr>
          </w:p>
        </w:tc>
      </w:tr>
      <w:tr w:rsidR="00F6650A" w:rsidRPr="00F6650A" w14:paraId="0ECB5275"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4C55B" w14:textId="77777777" w:rsidR="00F6650A" w:rsidRPr="00F6650A" w:rsidRDefault="00F6650A" w:rsidP="00F6650A">
            <w:pPr>
              <w:rPr>
                <w:lang w:eastAsia="en-GB"/>
              </w:rPr>
            </w:pPr>
            <w:r w:rsidRPr="00F6650A">
              <w:rPr>
                <w:rFonts w:ascii="Calibri" w:hAnsi="Calibri" w:cs="Calibri"/>
                <w:color w:val="000000"/>
                <w:sz w:val="22"/>
                <w:szCs w:val="22"/>
                <w:lang w:eastAsia="en-GB"/>
              </w:rPr>
              <w:t>H19</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4044F" w14:textId="77777777" w:rsidR="00F6650A" w:rsidRPr="00F6650A" w:rsidRDefault="00F6650A" w:rsidP="00F6650A">
            <w:pPr>
              <w:rPr>
                <w:lang w:eastAsia="en-GB"/>
              </w:rPr>
            </w:pPr>
            <w:r w:rsidRPr="00F6650A">
              <w:rPr>
                <w:rFonts w:ascii="Calibri" w:hAnsi="Calibri" w:cs="Calibri"/>
                <w:color w:val="000000"/>
                <w:sz w:val="22"/>
                <w:szCs w:val="22"/>
                <w:lang w:eastAsia="en-GB"/>
              </w:rPr>
              <w:t>Steve Kind</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612C9" w14:textId="77777777" w:rsidR="00F6650A" w:rsidRPr="00F6650A" w:rsidRDefault="00F6650A" w:rsidP="00F6650A">
            <w:pPr>
              <w:rPr>
                <w:lang w:eastAsia="en-GB"/>
              </w:rPr>
            </w:pPr>
          </w:p>
        </w:tc>
      </w:tr>
      <w:tr w:rsidR="00F6650A" w:rsidRPr="00F6650A" w14:paraId="45C12FF0"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71724" w14:textId="77777777" w:rsidR="00F6650A" w:rsidRPr="00F6650A" w:rsidRDefault="00F6650A" w:rsidP="00F6650A">
            <w:pPr>
              <w:rPr>
                <w:lang w:eastAsia="en-GB"/>
              </w:rPr>
            </w:pPr>
            <w:r w:rsidRPr="00F6650A">
              <w:rPr>
                <w:rFonts w:ascii="Calibri" w:hAnsi="Calibri" w:cs="Calibri"/>
                <w:color w:val="000000"/>
                <w:sz w:val="22"/>
                <w:szCs w:val="22"/>
                <w:lang w:eastAsia="en-GB"/>
              </w:rPr>
              <w:t>H20</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F823D" w14:textId="77777777" w:rsidR="00F6650A" w:rsidRPr="00F6650A" w:rsidRDefault="00F6650A" w:rsidP="00F6650A">
            <w:pPr>
              <w:rPr>
                <w:lang w:eastAsia="en-GB"/>
              </w:rPr>
            </w:pPr>
            <w:r w:rsidRPr="00F6650A">
              <w:rPr>
                <w:rFonts w:ascii="Calibri" w:hAnsi="Calibri" w:cs="Calibri"/>
                <w:color w:val="000000"/>
                <w:sz w:val="22"/>
                <w:szCs w:val="22"/>
                <w:lang w:eastAsia="en-GB"/>
              </w:rPr>
              <w:t>Roger Mortimer</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446E8" w14:textId="77777777" w:rsidR="00F6650A" w:rsidRPr="00F6650A" w:rsidRDefault="00F6650A" w:rsidP="00F6650A">
            <w:pPr>
              <w:rPr>
                <w:lang w:eastAsia="en-GB"/>
              </w:rPr>
            </w:pPr>
          </w:p>
        </w:tc>
      </w:tr>
      <w:tr w:rsidR="00F6650A" w:rsidRPr="00F6650A" w14:paraId="1DCE1F97"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8D531" w14:textId="77777777" w:rsidR="00F6650A" w:rsidRPr="00F6650A" w:rsidRDefault="00F6650A" w:rsidP="00F6650A">
            <w:pPr>
              <w:rPr>
                <w:lang w:eastAsia="en-GB"/>
              </w:rPr>
            </w:pPr>
            <w:r w:rsidRPr="00F6650A">
              <w:rPr>
                <w:rFonts w:ascii="Calibri" w:hAnsi="Calibri" w:cs="Calibri"/>
                <w:color w:val="000000"/>
                <w:sz w:val="22"/>
                <w:szCs w:val="22"/>
                <w:lang w:eastAsia="en-GB"/>
              </w:rPr>
              <w:t>H21</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78BD3" w14:textId="77777777" w:rsidR="00F6650A" w:rsidRPr="00F6650A" w:rsidRDefault="00F6650A" w:rsidP="00F6650A">
            <w:pPr>
              <w:rPr>
                <w:lang w:eastAsia="en-GB"/>
              </w:rPr>
            </w:pPr>
            <w:r w:rsidRPr="00F6650A">
              <w:rPr>
                <w:rFonts w:ascii="Calibri" w:hAnsi="Calibri" w:cs="Calibri"/>
                <w:color w:val="000000"/>
                <w:sz w:val="22"/>
                <w:szCs w:val="22"/>
                <w:lang w:eastAsia="en-GB"/>
              </w:rPr>
              <w:t>Mark Tinkler</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BDB06" w14:textId="77777777" w:rsidR="00F6650A" w:rsidRPr="00F6650A" w:rsidRDefault="00F6650A" w:rsidP="00F6650A">
            <w:pPr>
              <w:rPr>
                <w:lang w:eastAsia="en-GB"/>
              </w:rPr>
            </w:pPr>
            <w:r w:rsidRPr="00F6650A">
              <w:rPr>
                <w:rFonts w:ascii="Calibri" w:hAnsi="Calibri" w:cs="Calibri"/>
                <w:color w:val="000000"/>
                <w:sz w:val="22"/>
                <w:szCs w:val="22"/>
                <w:lang w:eastAsia="en-GB"/>
              </w:rPr>
              <w:t>(+ Ruby H22)</w:t>
            </w:r>
          </w:p>
        </w:tc>
      </w:tr>
      <w:tr w:rsidR="00F6650A" w:rsidRPr="00F6650A" w14:paraId="6EF94C47"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EB65B" w14:textId="77777777" w:rsidR="00F6650A" w:rsidRPr="00F6650A" w:rsidRDefault="00F6650A" w:rsidP="00F6650A">
            <w:pPr>
              <w:rPr>
                <w:lang w:eastAsia="en-GB"/>
              </w:rPr>
            </w:pPr>
            <w:r w:rsidRPr="00F6650A">
              <w:rPr>
                <w:rFonts w:ascii="Calibri" w:hAnsi="Calibri" w:cs="Calibri"/>
                <w:color w:val="000000"/>
                <w:sz w:val="22"/>
                <w:szCs w:val="22"/>
                <w:lang w:eastAsia="en-GB"/>
              </w:rPr>
              <w:lastRenderedPageBreak/>
              <w:t>H22</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67402" w14:textId="6C0A32CF" w:rsidR="00F6650A" w:rsidRPr="00F6650A" w:rsidRDefault="00F6650A" w:rsidP="00F6650A">
            <w:pPr>
              <w:rPr>
                <w:lang w:eastAsia="en-GB"/>
              </w:rPr>
            </w:pPr>
            <w:r w:rsidRPr="00F6650A">
              <w:rPr>
                <w:rFonts w:ascii="Calibri" w:hAnsi="Calibri" w:cs="Calibri"/>
                <w:color w:val="000000"/>
                <w:sz w:val="22"/>
                <w:szCs w:val="22"/>
                <w:lang w:eastAsia="en-GB"/>
              </w:rPr>
              <w:t xml:space="preserve">Ruby </w:t>
            </w:r>
            <w:proofErr w:type="spellStart"/>
            <w:r w:rsidRPr="00F6650A">
              <w:rPr>
                <w:rFonts w:ascii="Calibri" w:hAnsi="Calibri" w:cs="Calibri"/>
                <w:color w:val="000000"/>
                <w:sz w:val="22"/>
                <w:szCs w:val="22"/>
                <w:lang w:eastAsia="en-GB"/>
              </w:rPr>
              <w:t>Ke</w:t>
            </w:r>
            <w:r>
              <w:rPr>
                <w:rFonts w:ascii="Calibri" w:hAnsi="Calibri" w:cs="Calibri"/>
                <w:color w:val="000000"/>
                <w:sz w:val="22"/>
                <w:szCs w:val="22"/>
                <w:lang w:eastAsia="en-GB"/>
              </w:rPr>
              <w:t>n</w:t>
            </w:r>
            <w:r w:rsidRPr="00F6650A">
              <w:rPr>
                <w:rFonts w:ascii="Calibri" w:hAnsi="Calibri" w:cs="Calibri"/>
                <w:color w:val="000000"/>
                <w:sz w:val="22"/>
                <w:szCs w:val="22"/>
                <w:lang w:eastAsia="en-GB"/>
              </w:rPr>
              <w:t>ingham</w:t>
            </w:r>
            <w:proofErr w:type="spellEnd"/>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D5E59" w14:textId="77777777" w:rsidR="00F6650A" w:rsidRPr="00F6650A" w:rsidRDefault="00F6650A" w:rsidP="00F6650A">
            <w:pPr>
              <w:rPr>
                <w:lang w:eastAsia="en-GB"/>
              </w:rPr>
            </w:pPr>
            <w:r w:rsidRPr="00F6650A">
              <w:rPr>
                <w:rFonts w:ascii="Calibri" w:hAnsi="Calibri" w:cs="Calibri"/>
                <w:color w:val="000000"/>
                <w:sz w:val="22"/>
                <w:szCs w:val="22"/>
                <w:lang w:eastAsia="en-GB"/>
              </w:rPr>
              <w:t>Junior member (paid by H21)</w:t>
            </w:r>
          </w:p>
        </w:tc>
      </w:tr>
      <w:tr w:rsidR="00F6650A" w:rsidRPr="00F6650A" w14:paraId="78B00390"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038BA" w14:textId="77777777" w:rsidR="00F6650A" w:rsidRPr="00F6650A" w:rsidRDefault="00F6650A" w:rsidP="00F6650A">
            <w:pPr>
              <w:rPr>
                <w:lang w:eastAsia="en-GB"/>
              </w:rPr>
            </w:pPr>
            <w:r w:rsidRPr="00F6650A">
              <w:rPr>
                <w:rFonts w:ascii="Calibri" w:hAnsi="Calibri" w:cs="Calibri"/>
                <w:color w:val="000000"/>
                <w:sz w:val="22"/>
                <w:szCs w:val="22"/>
                <w:lang w:eastAsia="en-GB"/>
              </w:rPr>
              <w:t>H23</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D1801" w14:textId="77777777" w:rsidR="00F6650A" w:rsidRPr="00F6650A" w:rsidRDefault="00F6650A" w:rsidP="00F6650A">
            <w:pPr>
              <w:rPr>
                <w:lang w:eastAsia="en-GB"/>
              </w:rPr>
            </w:pPr>
            <w:r w:rsidRPr="00F6650A">
              <w:rPr>
                <w:rFonts w:ascii="Calibri" w:hAnsi="Calibri" w:cs="Calibri"/>
                <w:color w:val="000000"/>
                <w:sz w:val="22"/>
                <w:szCs w:val="22"/>
                <w:lang w:eastAsia="en-GB"/>
              </w:rPr>
              <w:t>Andrew Bell</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EAF83" w14:textId="77777777" w:rsidR="00F6650A" w:rsidRPr="00F6650A" w:rsidRDefault="00F6650A" w:rsidP="00F6650A">
            <w:pPr>
              <w:rPr>
                <w:lang w:eastAsia="en-GB"/>
              </w:rPr>
            </w:pPr>
            <w:r w:rsidRPr="00F6650A">
              <w:rPr>
                <w:rFonts w:ascii="Calibri" w:hAnsi="Calibri" w:cs="Calibri"/>
                <w:color w:val="000000"/>
                <w:sz w:val="22"/>
                <w:szCs w:val="22"/>
                <w:lang w:eastAsia="en-GB"/>
              </w:rPr>
              <w:t>(+ Joe H24)</w:t>
            </w:r>
          </w:p>
        </w:tc>
      </w:tr>
      <w:tr w:rsidR="00F6650A" w:rsidRPr="00F6650A" w14:paraId="7FCAC5E3"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59663" w14:textId="77777777" w:rsidR="00F6650A" w:rsidRPr="00F6650A" w:rsidRDefault="00F6650A" w:rsidP="00F6650A">
            <w:pPr>
              <w:rPr>
                <w:lang w:eastAsia="en-GB"/>
              </w:rPr>
            </w:pPr>
            <w:r w:rsidRPr="00F6650A">
              <w:rPr>
                <w:rFonts w:ascii="Calibri" w:hAnsi="Calibri" w:cs="Calibri"/>
                <w:color w:val="000000"/>
                <w:sz w:val="22"/>
                <w:szCs w:val="22"/>
                <w:lang w:eastAsia="en-GB"/>
              </w:rPr>
              <w:t>H24</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71D2C" w14:textId="77777777" w:rsidR="00F6650A" w:rsidRPr="00F6650A" w:rsidRDefault="00F6650A" w:rsidP="00F6650A">
            <w:pPr>
              <w:rPr>
                <w:lang w:eastAsia="en-GB"/>
              </w:rPr>
            </w:pPr>
            <w:r w:rsidRPr="00F6650A">
              <w:rPr>
                <w:rFonts w:ascii="Calibri" w:hAnsi="Calibri" w:cs="Calibri"/>
                <w:color w:val="000000"/>
                <w:sz w:val="22"/>
                <w:szCs w:val="22"/>
                <w:lang w:eastAsia="en-GB"/>
              </w:rPr>
              <w:t>Joe Bell</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6E637" w14:textId="77777777" w:rsidR="00F6650A" w:rsidRPr="00F6650A" w:rsidRDefault="00F6650A" w:rsidP="00F6650A">
            <w:pPr>
              <w:rPr>
                <w:lang w:eastAsia="en-GB"/>
              </w:rPr>
            </w:pPr>
            <w:r w:rsidRPr="00F6650A">
              <w:rPr>
                <w:rFonts w:ascii="Calibri" w:hAnsi="Calibri" w:cs="Calibri"/>
                <w:color w:val="000000"/>
                <w:sz w:val="22"/>
                <w:szCs w:val="22"/>
                <w:lang w:eastAsia="en-GB"/>
              </w:rPr>
              <w:t>Junior member (paid by H23)</w:t>
            </w:r>
          </w:p>
        </w:tc>
      </w:tr>
      <w:tr w:rsidR="00F6650A" w:rsidRPr="00F6650A" w14:paraId="5737F951"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683B0" w14:textId="77777777" w:rsidR="00F6650A" w:rsidRPr="00F6650A" w:rsidRDefault="00F6650A" w:rsidP="00F6650A">
            <w:pPr>
              <w:rPr>
                <w:lang w:eastAsia="en-GB"/>
              </w:rPr>
            </w:pPr>
            <w:r w:rsidRPr="00F6650A">
              <w:rPr>
                <w:rFonts w:ascii="Calibri" w:hAnsi="Calibri" w:cs="Calibri"/>
                <w:color w:val="000000"/>
                <w:sz w:val="22"/>
                <w:szCs w:val="22"/>
                <w:lang w:eastAsia="en-GB"/>
              </w:rPr>
              <w:t>H25</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6B1E7" w14:textId="77777777" w:rsidR="00F6650A" w:rsidRPr="00F6650A" w:rsidRDefault="00F6650A" w:rsidP="00F6650A">
            <w:pPr>
              <w:rPr>
                <w:lang w:eastAsia="en-GB"/>
              </w:rPr>
            </w:pPr>
            <w:r w:rsidRPr="00F6650A">
              <w:rPr>
                <w:rFonts w:ascii="Calibri" w:hAnsi="Calibri" w:cs="Calibri"/>
                <w:color w:val="000000"/>
                <w:sz w:val="22"/>
                <w:szCs w:val="22"/>
                <w:lang w:eastAsia="en-GB"/>
              </w:rPr>
              <w:t>Lee Middleton</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3E940" w14:textId="77777777" w:rsidR="00F6650A" w:rsidRPr="00F6650A" w:rsidRDefault="00F6650A" w:rsidP="00F6650A">
            <w:pPr>
              <w:rPr>
                <w:lang w:eastAsia="en-GB"/>
              </w:rPr>
            </w:pPr>
          </w:p>
        </w:tc>
      </w:tr>
      <w:tr w:rsidR="00F6650A" w:rsidRPr="00F6650A" w14:paraId="6B1E8AC7"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473B1" w14:textId="77777777" w:rsidR="00F6650A" w:rsidRPr="00F6650A" w:rsidRDefault="00F6650A" w:rsidP="00F6650A">
            <w:pPr>
              <w:rPr>
                <w:lang w:eastAsia="en-GB"/>
              </w:rPr>
            </w:pPr>
            <w:r w:rsidRPr="00F6650A">
              <w:rPr>
                <w:rFonts w:ascii="Calibri" w:hAnsi="Calibri" w:cs="Calibri"/>
                <w:color w:val="000000"/>
                <w:sz w:val="22"/>
                <w:szCs w:val="22"/>
                <w:lang w:eastAsia="en-GB"/>
              </w:rPr>
              <w:t>H26</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709EB" w14:textId="77777777" w:rsidR="00F6650A" w:rsidRPr="00F6650A" w:rsidRDefault="00F6650A" w:rsidP="00F6650A">
            <w:pPr>
              <w:rPr>
                <w:lang w:eastAsia="en-GB"/>
              </w:rPr>
            </w:pPr>
            <w:r w:rsidRPr="00F6650A">
              <w:rPr>
                <w:rFonts w:ascii="Calibri" w:hAnsi="Calibri" w:cs="Calibri"/>
                <w:color w:val="000000"/>
                <w:sz w:val="22"/>
                <w:szCs w:val="22"/>
                <w:lang w:eastAsia="en-GB"/>
              </w:rPr>
              <w:t>Jon Wolloff</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45430" w14:textId="77777777" w:rsidR="00F6650A" w:rsidRPr="00F6650A" w:rsidRDefault="00F6650A" w:rsidP="00F6650A">
            <w:pPr>
              <w:rPr>
                <w:lang w:eastAsia="en-GB"/>
              </w:rPr>
            </w:pPr>
          </w:p>
        </w:tc>
      </w:tr>
      <w:tr w:rsidR="00F6650A" w:rsidRPr="00F6650A" w14:paraId="63273274"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EF03A" w14:textId="77777777" w:rsidR="00F6650A" w:rsidRPr="00F6650A" w:rsidRDefault="00F6650A" w:rsidP="00F6650A">
            <w:pPr>
              <w:rPr>
                <w:lang w:eastAsia="en-GB"/>
              </w:rPr>
            </w:pPr>
            <w:r w:rsidRPr="00F6650A">
              <w:rPr>
                <w:rFonts w:ascii="Calibri" w:hAnsi="Calibri" w:cs="Calibri"/>
                <w:color w:val="000000"/>
                <w:sz w:val="22"/>
                <w:szCs w:val="22"/>
                <w:lang w:eastAsia="en-GB"/>
              </w:rPr>
              <w:t>H27</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2A554" w14:textId="77777777" w:rsidR="00F6650A" w:rsidRPr="00F6650A" w:rsidRDefault="00F6650A" w:rsidP="00F6650A">
            <w:pPr>
              <w:rPr>
                <w:lang w:eastAsia="en-GB"/>
              </w:rPr>
            </w:pPr>
            <w:r w:rsidRPr="00F6650A">
              <w:rPr>
                <w:rFonts w:ascii="Calibri" w:hAnsi="Calibri" w:cs="Calibri"/>
                <w:color w:val="000000"/>
                <w:sz w:val="22"/>
                <w:szCs w:val="22"/>
                <w:lang w:eastAsia="en-GB"/>
              </w:rPr>
              <w:t>Michael Crawford</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D738F" w14:textId="77777777" w:rsidR="00F6650A" w:rsidRPr="00F6650A" w:rsidRDefault="00F6650A" w:rsidP="00F6650A">
            <w:pPr>
              <w:rPr>
                <w:lang w:eastAsia="en-GB"/>
              </w:rPr>
            </w:pPr>
            <w:r w:rsidRPr="00F6650A">
              <w:rPr>
                <w:rFonts w:ascii="Calibri" w:hAnsi="Calibri" w:cs="Calibri"/>
                <w:color w:val="000000"/>
                <w:sz w:val="22"/>
                <w:szCs w:val="22"/>
                <w:lang w:eastAsia="en-GB"/>
              </w:rPr>
              <w:t>Includes H28 and H29</w:t>
            </w:r>
          </w:p>
        </w:tc>
      </w:tr>
      <w:tr w:rsidR="00F6650A" w:rsidRPr="00F6650A" w14:paraId="4ECD2B33"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76F91" w14:textId="77777777" w:rsidR="00F6650A" w:rsidRPr="00F6650A" w:rsidRDefault="00F6650A" w:rsidP="00F6650A">
            <w:pPr>
              <w:rPr>
                <w:lang w:eastAsia="en-GB"/>
              </w:rPr>
            </w:pPr>
            <w:r w:rsidRPr="00F6650A">
              <w:rPr>
                <w:rFonts w:ascii="Calibri" w:hAnsi="Calibri" w:cs="Calibri"/>
                <w:color w:val="000000"/>
                <w:sz w:val="22"/>
                <w:szCs w:val="22"/>
                <w:lang w:eastAsia="en-GB"/>
              </w:rPr>
              <w:t>H28</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00F4E" w14:textId="77777777" w:rsidR="00F6650A" w:rsidRPr="00F6650A" w:rsidRDefault="00F6650A" w:rsidP="00F6650A">
            <w:pPr>
              <w:rPr>
                <w:lang w:eastAsia="en-GB"/>
              </w:rPr>
            </w:pPr>
            <w:r w:rsidRPr="00F6650A">
              <w:rPr>
                <w:rFonts w:ascii="Calibri" w:hAnsi="Calibri" w:cs="Calibri"/>
                <w:color w:val="000000"/>
                <w:sz w:val="22"/>
                <w:szCs w:val="22"/>
                <w:lang w:eastAsia="en-GB"/>
              </w:rPr>
              <w:t>Amy Crawford</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7E01B" w14:textId="77777777" w:rsidR="00F6650A" w:rsidRPr="00F6650A" w:rsidRDefault="00F6650A" w:rsidP="00F6650A">
            <w:pPr>
              <w:rPr>
                <w:lang w:eastAsia="en-GB"/>
              </w:rPr>
            </w:pPr>
            <w:r w:rsidRPr="00F6650A">
              <w:rPr>
                <w:rFonts w:ascii="Calibri" w:hAnsi="Calibri" w:cs="Calibri"/>
                <w:color w:val="000000"/>
                <w:sz w:val="22"/>
                <w:szCs w:val="22"/>
                <w:lang w:eastAsia="en-GB"/>
              </w:rPr>
              <w:t>New member</w:t>
            </w:r>
          </w:p>
        </w:tc>
      </w:tr>
      <w:tr w:rsidR="00F6650A" w:rsidRPr="00F6650A" w14:paraId="3F57F866"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F10A2" w14:textId="77777777" w:rsidR="00F6650A" w:rsidRPr="00F6650A" w:rsidRDefault="00F6650A" w:rsidP="00F6650A">
            <w:pPr>
              <w:rPr>
                <w:lang w:eastAsia="en-GB"/>
              </w:rPr>
            </w:pPr>
            <w:r w:rsidRPr="00F6650A">
              <w:rPr>
                <w:rFonts w:ascii="Calibri" w:hAnsi="Calibri" w:cs="Calibri"/>
                <w:color w:val="000000"/>
                <w:sz w:val="22"/>
                <w:szCs w:val="22"/>
                <w:lang w:eastAsia="en-GB"/>
              </w:rPr>
              <w:t>H29</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DDDCE" w14:textId="77777777" w:rsidR="00F6650A" w:rsidRPr="00F6650A" w:rsidRDefault="00F6650A" w:rsidP="00F6650A">
            <w:pPr>
              <w:rPr>
                <w:lang w:eastAsia="en-GB"/>
              </w:rPr>
            </w:pPr>
            <w:r w:rsidRPr="00F6650A">
              <w:rPr>
                <w:rFonts w:ascii="Calibri" w:hAnsi="Calibri" w:cs="Calibri"/>
                <w:color w:val="000000"/>
                <w:sz w:val="22"/>
                <w:szCs w:val="22"/>
                <w:lang w:eastAsia="en-GB"/>
              </w:rPr>
              <w:t>Peace Crawford</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32890" w14:textId="77777777" w:rsidR="00F6650A" w:rsidRPr="00F6650A" w:rsidRDefault="00F6650A" w:rsidP="00F6650A">
            <w:pPr>
              <w:rPr>
                <w:lang w:eastAsia="en-GB"/>
              </w:rPr>
            </w:pPr>
            <w:r w:rsidRPr="00F6650A">
              <w:rPr>
                <w:rFonts w:ascii="Calibri" w:hAnsi="Calibri" w:cs="Calibri"/>
                <w:color w:val="000000"/>
                <w:sz w:val="22"/>
                <w:szCs w:val="22"/>
                <w:lang w:eastAsia="en-GB"/>
              </w:rPr>
              <w:t>Junior member (paid by H27)</w:t>
            </w:r>
          </w:p>
        </w:tc>
      </w:tr>
      <w:tr w:rsidR="00F6650A" w:rsidRPr="00F6650A" w14:paraId="0267329D"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143F6" w14:textId="77777777" w:rsidR="00F6650A" w:rsidRPr="00F6650A" w:rsidRDefault="00F6650A" w:rsidP="00F6650A">
            <w:pPr>
              <w:rPr>
                <w:lang w:eastAsia="en-GB"/>
              </w:rPr>
            </w:pPr>
            <w:r w:rsidRPr="00F6650A">
              <w:rPr>
                <w:rFonts w:ascii="Calibri" w:hAnsi="Calibri" w:cs="Calibri"/>
                <w:color w:val="000000"/>
                <w:sz w:val="22"/>
                <w:szCs w:val="22"/>
                <w:lang w:eastAsia="en-GB"/>
              </w:rPr>
              <w:t>H30</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90537" w14:textId="77777777" w:rsidR="00F6650A" w:rsidRPr="00F6650A" w:rsidRDefault="00F6650A" w:rsidP="00F6650A">
            <w:pPr>
              <w:rPr>
                <w:lang w:eastAsia="en-GB"/>
              </w:rPr>
            </w:pPr>
            <w:r w:rsidRPr="00F6650A">
              <w:rPr>
                <w:rFonts w:ascii="Calibri" w:hAnsi="Calibri" w:cs="Calibri"/>
                <w:color w:val="000000"/>
                <w:sz w:val="22"/>
                <w:szCs w:val="22"/>
                <w:lang w:eastAsia="en-GB"/>
              </w:rPr>
              <w:t>Charlie Plows</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9E871" w14:textId="77777777" w:rsidR="00F6650A" w:rsidRPr="00F6650A" w:rsidRDefault="00F6650A" w:rsidP="00F6650A">
            <w:pPr>
              <w:rPr>
                <w:lang w:eastAsia="en-GB"/>
              </w:rPr>
            </w:pPr>
          </w:p>
        </w:tc>
      </w:tr>
      <w:tr w:rsidR="00F6650A" w:rsidRPr="00F6650A" w14:paraId="26F1E12F"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D524E" w14:textId="77777777" w:rsidR="00F6650A" w:rsidRPr="00F6650A" w:rsidRDefault="00F6650A" w:rsidP="00F6650A">
            <w:pPr>
              <w:rPr>
                <w:lang w:eastAsia="en-GB"/>
              </w:rPr>
            </w:pPr>
            <w:r w:rsidRPr="00F6650A">
              <w:rPr>
                <w:rFonts w:ascii="Calibri" w:hAnsi="Calibri" w:cs="Calibri"/>
                <w:color w:val="000000"/>
                <w:sz w:val="22"/>
                <w:szCs w:val="22"/>
                <w:lang w:eastAsia="en-GB"/>
              </w:rPr>
              <w:t>H31</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B46B1" w14:textId="77777777" w:rsidR="00F6650A" w:rsidRPr="00F6650A" w:rsidRDefault="00F6650A" w:rsidP="00F6650A">
            <w:pPr>
              <w:rPr>
                <w:lang w:eastAsia="en-GB"/>
              </w:rPr>
            </w:pPr>
            <w:r w:rsidRPr="00F6650A">
              <w:rPr>
                <w:rFonts w:ascii="Calibri" w:hAnsi="Calibri" w:cs="Calibri"/>
                <w:color w:val="000000"/>
                <w:sz w:val="22"/>
                <w:szCs w:val="22"/>
                <w:lang w:eastAsia="en-GB"/>
              </w:rPr>
              <w:t>Steve Park</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3C24D" w14:textId="77777777" w:rsidR="00F6650A" w:rsidRPr="00F6650A" w:rsidRDefault="00F6650A" w:rsidP="00F6650A">
            <w:pPr>
              <w:rPr>
                <w:lang w:eastAsia="en-GB"/>
              </w:rPr>
            </w:pPr>
            <w:r w:rsidRPr="00F6650A">
              <w:rPr>
                <w:rFonts w:ascii="Calibri" w:hAnsi="Calibri" w:cs="Calibri"/>
                <w:color w:val="000000"/>
                <w:sz w:val="22"/>
                <w:szCs w:val="22"/>
                <w:lang w:eastAsia="en-GB"/>
              </w:rPr>
              <w:t>   </w:t>
            </w:r>
          </w:p>
        </w:tc>
      </w:tr>
      <w:tr w:rsidR="00F6650A" w:rsidRPr="00F6650A" w14:paraId="084EF132"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8A06B" w14:textId="77777777" w:rsidR="00F6650A" w:rsidRPr="00F6650A" w:rsidRDefault="00F6650A" w:rsidP="00F6650A">
            <w:pPr>
              <w:rPr>
                <w:lang w:eastAsia="en-GB"/>
              </w:rPr>
            </w:pPr>
            <w:r w:rsidRPr="00F6650A">
              <w:rPr>
                <w:rFonts w:ascii="Calibri" w:hAnsi="Calibri" w:cs="Calibri"/>
                <w:color w:val="000000"/>
                <w:sz w:val="22"/>
                <w:szCs w:val="22"/>
                <w:lang w:eastAsia="en-GB"/>
              </w:rPr>
              <w:t>H32</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EE244" w14:textId="77777777" w:rsidR="00F6650A" w:rsidRPr="00F6650A" w:rsidRDefault="00F6650A" w:rsidP="00F6650A">
            <w:pPr>
              <w:rPr>
                <w:lang w:eastAsia="en-GB"/>
              </w:rPr>
            </w:pPr>
            <w:r w:rsidRPr="00F6650A">
              <w:rPr>
                <w:rFonts w:ascii="Calibri" w:hAnsi="Calibri" w:cs="Calibri"/>
                <w:color w:val="000000"/>
                <w:sz w:val="22"/>
                <w:szCs w:val="22"/>
                <w:lang w:eastAsia="en-GB"/>
              </w:rPr>
              <w:t>Chris Booth</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B29CA" w14:textId="77777777" w:rsidR="00F6650A" w:rsidRPr="00F6650A" w:rsidRDefault="00F6650A" w:rsidP="00F6650A">
            <w:pPr>
              <w:rPr>
                <w:lang w:eastAsia="en-GB"/>
              </w:rPr>
            </w:pPr>
          </w:p>
        </w:tc>
      </w:tr>
      <w:tr w:rsidR="00F6650A" w:rsidRPr="00F6650A" w14:paraId="1B940083"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7B13A" w14:textId="77777777" w:rsidR="00F6650A" w:rsidRPr="00F6650A" w:rsidRDefault="00F6650A" w:rsidP="00F6650A">
            <w:pPr>
              <w:rPr>
                <w:lang w:eastAsia="en-GB"/>
              </w:rPr>
            </w:pPr>
            <w:r w:rsidRPr="00F6650A">
              <w:rPr>
                <w:rFonts w:ascii="Calibri" w:hAnsi="Calibri" w:cs="Calibri"/>
                <w:color w:val="000000"/>
                <w:sz w:val="22"/>
                <w:szCs w:val="22"/>
                <w:lang w:eastAsia="en-GB"/>
              </w:rPr>
              <w:t>H33</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6E267" w14:textId="77777777" w:rsidR="00F6650A" w:rsidRPr="00F6650A" w:rsidRDefault="00F6650A" w:rsidP="00F6650A">
            <w:pPr>
              <w:rPr>
                <w:lang w:eastAsia="en-GB"/>
              </w:rPr>
            </w:pPr>
            <w:r w:rsidRPr="00F6650A">
              <w:rPr>
                <w:rFonts w:ascii="Calibri" w:hAnsi="Calibri" w:cs="Calibri"/>
                <w:color w:val="000000"/>
                <w:sz w:val="22"/>
                <w:szCs w:val="22"/>
                <w:lang w:eastAsia="en-GB"/>
              </w:rPr>
              <w:t>Richard Park</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84537" w14:textId="77777777" w:rsidR="00F6650A" w:rsidRPr="00F6650A" w:rsidRDefault="00F6650A" w:rsidP="00F6650A">
            <w:pPr>
              <w:rPr>
                <w:lang w:eastAsia="en-GB"/>
              </w:rPr>
            </w:pPr>
          </w:p>
        </w:tc>
      </w:tr>
      <w:tr w:rsidR="00F6650A" w:rsidRPr="00F6650A" w14:paraId="05F183A1"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4578A" w14:textId="77777777" w:rsidR="00F6650A" w:rsidRPr="00F6650A" w:rsidRDefault="00F6650A" w:rsidP="00F6650A">
            <w:pPr>
              <w:rPr>
                <w:lang w:eastAsia="en-GB"/>
              </w:rPr>
            </w:pPr>
            <w:r w:rsidRPr="00F6650A">
              <w:rPr>
                <w:rFonts w:ascii="Calibri" w:hAnsi="Calibri" w:cs="Calibri"/>
                <w:color w:val="000000"/>
                <w:sz w:val="22"/>
                <w:szCs w:val="22"/>
                <w:lang w:eastAsia="en-GB"/>
              </w:rPr>
              <w:t>H34</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F1A95" w14:textId="77777777" w:rsidR="00F6650A" w:rsidRPr="00F6650A" w:rsidRDefault="00F6650A" w:rsidP="00F6650A">
            <w:pPr>
              <w:rPr>
                <w:lang w:eastAsia="en-GB"/>
              </w:rPr>
            </w:pPr>
            <w:r w:rsidRPr="00F6650A">
              <w:rPr>
                <w:rFonts w:ascii="Calibri" w:hAnsi="Calibri" w:cs="Calibri"/>
                <w:color w:val="000000"/>
                <w:sz w:val="22"/>
                <w:szCs w:val="22"/>
                <w:lang w:eastAsia="en-GB"/>
              </w:rPr>
              <w:t>Ian Lavender</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B8A9D" w14:textId="77777777" w:rsidR="00F6650A" w:rsidRPr="00F6650A" w:rsidRDefault="00F6650A" w:rsidP="00F6650A">
            <w:pPr>
              <w:rPr>
                <w:lang w:eastAsia="en-GB"/>
              </w:rPr>
            </w:pPr>
          </w:p>
        </w:tc>
      </w:tr>
      <w:tr w:rsidR="00F6650A" w:rsidRPr="00F6650A" w14:paraId="3470B144"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35BC2" w14:textId="77777777" w:rsidR="00F6650A" w:rsidRPr="00F6650A" w:rsidRDefault="00F6650A" w:rsidP="00F6650A">
            <w:pPr>
              <w:rPr>
                <w:lang w:eastAsia="en-GB"/>
              </w:rPr>
            </w:pPr>
            <w:r w:rsidRPr="00F6650A">
              <w:rPr>
                <w:rFonts w:ascii="Calibri" w:hAnsi="Calibri" w:cs="Calibri"/>
                <w:color w:val="000000"/>
                <w:sz w:val="22"/>
                <w:szCs w:val="22"/>
                <w:lang w:eastAsia="en-GB"/>
              </w:rPr>
              <w:t>H35</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3D1A8" w14:textId="77777777" w:rsidR="00F6650A" w:rsidRPr="00F6650A" w:rsidRDefault="00F6650A" w:rsidP="00F6650A">
            <w:pPr>
              <w:rPr>
                <w:lang w:eastAsia="en-GB"/>
              </w:rPr>
            </w:pPr>
            <w:r w:rsidRPr="00F6650A">
              <w:rPr>
                <w:rFonts w:ascii="Calibri" w:hAnsi="Calibri" w:cs="Calibri"/>
                <w:color w:val="000000"/>
                <w:sz w:val="22"/>
                <w:szCs w:val="22"/>
                <w:lang w:eastAsia="en-GB"/>
              </w:rPr>
              <w:t>Guy Jones</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EEC01" w14:textId="77777777" w:rsidR="00F6650A" w:rsidRPr="00F6650A" w:rsidRDefault="00F6650A" w:rsidP="00F6650A">
            <w:pPr>
              <w:rPr>
                <w:lang w:eastAsia="en-GB"/>
              </w:rPr>
            </w:pPr>
          </w:p>
        </w:tc>
      </w:tr>
      <w:tr w:rsidR="00F6650A" w:rsidRPr="00F6650A" w14:paraId="04DC0D48"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D3B71" w14:textId="77777777" w:rsidR="00F6650A" w:rsidRPr="00F6650A" w:rsidRDefault="00F6650A" w:rsidP="00F6650A">
            <w:pPr>
              <w:rPr>
                <w:lang w:eastAsia="en-GB"/>
              </w:rPr>
            </w:pPr>
            <w:r w:rsidRPr="00F6650A">
              <w:rPr>
                <w:rFonts w:ascii="Calibri" w:hAnsi="Calibri" w:cs="Calibri"/>
                <w:color w:val="000000"/>
                <w:sz w:val="22"/>
                <w:szCs w:val="22"/>
                <w:lang w:eastAsia="en-GB"/>
              </w:rPr>
              <w:t>H36</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E51AA" w14:textId="77777777" w:rsidR="00F6650A" w:rsidRPr="00F6650A" w:rsidRDefault="00F6650A" w:rsidP="00F6650A">
            <w:pPr>
              <w:rPr>
                <w:lang w:eastAsia="en-GB"/>
              </w:rPr>
            </w:pPr>
            <w:r w:rsidRPr="00F6650A">
              <w:rPr>
                <w:rFonts w:ascii="Calibri" w:hAnsi="Calibri" w:cs="Calibri"/>
                <w:color w:val="000000"/>
                <w:sz w:val="22"/>
                <w:szCs w:val="22"/>
                <w:lang w:eastAsia="en-GB"/>
              </w:rPr>
              <w:t>Rob Halls</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FCB04" w14:textId="77777777" w:rsidR="00F6650A" w:rsidRPr="00F6650A" w:rsidRDefault="00F6650A" w:rsidP="00F6650A">
            <w:pPr>
              <w:rPr>
                <w:lang w:eastAsia="en-GB"/>
              </w:rPr>
            </w:pPr>
          </w:p>
        </w:tc>
      </w:tr>
      <w:tr w:rsidR="00F6650A" w:rsidRPr="00F6650A" w14:paraId="5CD5F2A5"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638CF" w14:textId="77777777" w:rsidR="00F6650A" w:rsidRPr="00F6650A" w:rsidRDefault="00F6650A" w:rsidP="00F6650A">
            <w:pPr>
              <w:rPr>
                <w:lang w:eastAsia="en-GB"/>
              </w:rPr>
            </w:pPr>
            <w:r w:rsidRPr="00F6650A">
              <w:rPr>
                <w:rFonts w:ascii="Calibri" w:hAnsi="Calibri" w:cs="Calibri"/>
                <w:color w:val="000000"/>
                <w:sz w:val="22"/>
                <w:szCs w:val="22"/>
                <w:lang w:eastAsia="en-GB"/>
              </w:rPr>
              <w:t>H37</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E12C5" w14:textId="77777777" w:rsidR="00F6650A" w:rsidRPr="00F6650A" w:rsidRDefault="00F6650A" w:rsidP="00F6650A">
            <w:pPr>
              <w:rPr>
                <w:lang w:eastAsia="en-GB"/>
              </w:rPr>
            </w:pPr>
            <w:r w:rsidRPr="00F6650A">
              <w:rPr>
                <w:rFonts w:ascii="Calibri" w:hAnsi="Calibri" w:cs="Calibri"/>
                <w:color w:val="000000"/>
                <w:sz w:val="22"/>
                <w:szCs w:val="22"/>
                <w:lang w:eastAsia="en-GB"/>
              </w:rPr>
              <w:t>Malcolm Philpott</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30AE7" w14:textId="77777777" w:rsidR="00F6650A" w:rsidRPr="00F6650A" w:rsidRDefault="00F6650A" w:rsidP="00F6650A">
            <w:pPr>
              <w:rPr>
                <w:lang w:eastAsia="en-GB"/>
              </w:rPr>
            </w:pPr>
          </w:p>
        </w:tc>
      </w:tr>
      <w:tr w:rsidR="00F6650A" w:rsidRPr="00F6650A" w14:paraId="54C53D9D"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A7CA9" w14:textId="77777777" w:rsidR="00F6650A" w:rsidRPr="00F6650A" w:rsidRDefault="00F6650A" w:rsidP="00F6650A">
            <w:pPr>
              <w:rPr>
                <w:lang w:eastAsia="en-GB"/>
              </w:rPr>
            </w:pPr>
            <w:r w:rsidRPr="00F6650A">
              <w:rPr>
                <w:rFonts w:ascii="Calibri" w:hAnsi="Calibri" w:cs="Calibri"/>
                <w:color w:val="000000"/>
                <w:sz w:val="22"/>
                <w:szCs w:val="22"/>
                <w:lang w:eastAsia="en-GB"/>
              </w:rPr>
              <w:t>H38</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D1544" w14:textId="77777777" w:rsidR="00F6650A" w:rsidRPr="00F6650A" w:rsidRDefault="00F6650A" w:rsidP="00F6650A">
            <w:pPr>
              <w:rPr>
                <w:lang w:eastAsia="en-GB"/>
              </w:rPr>
            </w:pPr>
            <w:r w:rsidRPr="00F6650A">
              <w:rPr>
                <w:rFonts w:ascii="Calibri" w:hAnsi="Calibri" w:cs="Calibri"/>
                <w:color w:val="000000"/>
                <w:sz w:val="22"/>
                <w:szCs w:val="22"/>
                <w:lang w:eastAsia="en-GB"/>
              </w:rPr>
              <w:t>Nick Douglas</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5C28D" w14:textId="77777777" w:rsidR="00F6650A" w:rsidRPr="00F6650A" w:rsidRDefault="00F6650A" w:rsidP="00F6650A">
            <w:pPr>
              <w:rPr>
                <w:lang w:eastAsia="en-GB"/>
              </w:rPr>
            </w:pPr>
          </w:p>
        </w:tc>
      </w:tr>
      <w:tr w:rsidR="00F6650A" w:rsidRPr="00F6650A" w14:paraId="48B3C3B4"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99830" w14:textId="77777777" w:rsidR="00F6650A" w:rsidRPr="00F6650A" w:rsidRDefault="00F6650A" w:rsidP="00F6650A">
            <w:pPr>
              <w:rPr>
                <w:rFonts w:ascii="Calibri" w:hAnsi="Calibri" w:cs="Calibri"/>
                <w:sz w:val="22"/>
                <w:szCs w:val="22"/>
                <w:lang w:eastAsia="en-GB"/>
              </w:rPr>
            </w:pPr>
            <w:r w:rsidRPr="00F6650A">
              <w:rPr>
                <w:rFonts w:ascii="Calibri" w:hAnsi="Calibri" w:cs="Calibri"/>
                <w:sz w:val="22"/>
                <w:szCs w:val="22"/>
                <w:lang w:eastAsia="en-GB"/>
              </w:rPr>
              <w:t>H39</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02F59" w14:textId="77777777" w:rsidR="00F6650A" w:rsidRPr="00F6650A" w:rsidRDefault="00F6650A" w:rsidP="00F6650A">
            <w:pPr>
              <w:rPr>
                <w:rFonts w:ascii="Calibri" w:hAnsi="Calibri" w:cs="Calibri"/>
                <w:sz w:val="22"/>
                <w:szCs w:val="22"/>
                <w:lang w:eastAsia="en-GB"/>
              </w:rPr>
            </w:pPr>
            <w:r w:rsidRPr="00F6650A">
              <w:rPr>
                <w:rFonts w:ascii="Calibri" w:hAnsi="Calibri" w:cs="Calibri"/>
                <w:sz w:val="22"/>
                <w:szCs w:val="22"/>
                <w:lang w:eastAsia="en-GB"/>
              </w:rPr>
              <w:t>Hilary Vogues</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52EDD" w14:textId="77777777" w:rsidR="00F6650A" w:rsidRPr="00F6650A" w:rsidRDefault="00F6650A" w:rsidP="00F6650A">
            <w:pPr>
              <w:rPr>
                <w:lang w:eastAsia="en-GB"/>
              </w:rPr>
            </w:pPr>
          </w:p>
        </w:tc>
      </w:tr>
      <w:tr w:rsidR="00F6650A" w:rsidRPr="00F6650A" w14:paraId="1252F14D"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7AE21" w14:textId="77777777" w:rsidR="00F6650A" w:rsidRPr="00F6650A" w:rsidRDefault="00F6650A" w:rsidP="00F6650A">
            <w:pPr>
              <w:rPr>
                <w:rFonts w:ascii="Calibri" w:hAnsi="Calibri" w:cs="Calibri"/>
                <w:sz w:val="22"/>
                <w:szCs w:val="22"/>
                <w:lang w:eastAsia="en-GB"/>
              </w:rPr>
            </w:pPr>
            <w:r w:rsidRPr="00F6650A">
              <w:rPr>
                <w:rFonts w:ascii="Calibri" w:hAnsi="Calibri" w:cs="Calibri"/>
                <w:sz w:val="22"/>
                <w:szCs w:val="22"/>
                <w:lang w:eastAsia="en-GB"/>
              </w:rPr>
              <w:t>H40</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FE462" w14:textId="77777777" w:rsidR="00F6650A" w:rsidRPr="00F6650A" w:rsidRDefault="00F6650A" w:rsidP="00F6650A">
            <w:pPr>
              <w:rPr>
                <w:rFonts w:ascii="Calibri" w:hAnsi="Calibri" w:cs="Calibri"/>
                <w:sz w:val="22"/>
                <w:szCs w:val="22"/>
                <w:lang w:eastAsia="en-GB"/>
              </w:rPr>
            </w:pPr>
            <w:r w:rsidRPr="00F6650A">
              <w:rPr>
                <w:rFonts w:ascii="Calibri" w:hAnsi="Calibri" w:cs="Calibri"/>
                <w:sz w:val="22"/>
                <w:szCs w:val="22"/>
                <w:lang w:eastAsia="en-GB"/>
              </w:rPr>
              <w:t>David Wildman</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94683" w14:textId="77777777" w:rsidR="00F6650A" w:rsidRPr="00F6650A" w:rsidRDefault="00F6650A" w:rsidP="00F6650A">
            <w:pPr>
              <w:rPr>
                <w:lang w:eastAsia="en-GB"/>
              </w:rPr>
            </w:pPr>
          </w:p>
        </w:tc>
      </w:tr>
      <w:tr w:rsidR="00F6650A" w:rsidRPr="00F6650A" w14:paraId="5EA87952"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FC50E" w14:textId="77777777" w:rsidR="00F6650A" w:rsidRPr="00F6650A" w:rsidRDefault="00F6650A" w:rsidP="00F6650A">
            <w:pPr>
              <w:spacing w:beforeAutospacing="1" w:afterAutospacing="1"/>
              <w:rPr>
                <w:rFonts w:ascii="Calibri" w:hAnsi="Calibri"/>
                <w:sz w:val="22"/>
                <w:lang w:eastAsia="en-GB"/>
              </w:rPr>
            </w:pPr>
            <w:r w:rsidRPr="00F6650A">
              <w:rPr>
                <w:rFonts w:ascii="Calibri" w:hAnsi="Calibri"/>
                <w:sz w:val="22"/>
                <w:lang w:eastAsia="en-GB"/>
              </w:rPr>
              <w:t>H41</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778C2" w14:textId="77777777" w:rsidR="00F6650A" w:rsidRPr="00F6650A" w:rsidRDefault="00F6650A" w:rsidP="00F6650A">
            <w:pPr>
              <w:rPr>
                <w:lang w:eastAsia="en-GB"/>
              </w:rPr>
            </w:pP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0A00A" w14:textId="77777777" w:rsidR="00F6650A" w:rsidRPr="00F6650A" w:rsidRDefault="00F6650A" w:rsidP="00F6650A">
            <w:pPr>
              <w:rPr>
                <w:rFonts w:ascii="Calibri" w:hAnsi="Calibri" w:cs="Calibri"/>
                <w:b/>
                <w:bCs/>
                <w:color w:val="000000"/>
                <w:sz w:val="22"/>
                <w:szCs w:val="22"/>
                <w:lang w:eastAsia="en-GB"/>
              </w:rPr>
            </w:pPr>
          </w:p>
        </w:tc>
      </w:tr>
      <w:tr w:rsidR="00F6650A" w:rsidRPr="00F6650A" w14:paraId="671D8921"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328E4" w14:textId="77777777" w:rsidR="00F6650A" w:rsidRPr="00F6650A" w:rsidRDefault="00F6650A" w:rsidP="00F6650A">
            <w:pPr>
              <w:spacing w:beforeAutospacing="1" w:afterAutospacing="1"/>
              <w:rPr>
                <w:rFonts w:ascii="Calibri" w:hAnsi="Calibri"/>
                <w:sz w:val="22"/>
                <w:lang w:eastAsia="en-GB"/>
              </w:rPr>
            </w:pPr>
            <w:r w:rsidRPr="00F6650A">
              <w:rPr>
                <w:rFonts w:ascii="Calibri" w:hAnsi="Calibri"/>
                <w:sz w:val="22"/>
                <w:lang w:eastAsia="en-GB"/>
              </w:rPr>
              <w:t>H42</w:t>
            </w: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46E19" w14:textId="77777777" w:rsidR="00F6650A" w:rsidRPr="00F6650A" w:rsidRDefault="00F6650A" w:rsidP="00F6650A">
            <w:pPr>
              <w:rPr>
                <w:lang w:eastAsia="en-GB"/>
              </w:rPr>
            </w:pPr>
            <w:r w:rsidRPr="00F6650A">
              <w:rPr>
                <w:rFonts w:ascii="Calibri" w:hAnsi="Calibri" w:cs="Calibri"/>
                <w:sz w:val="22"/>
                <w:szCs w:val="22"/>
                <w:lang w:eastAsia="en-GB"/>
              </w:rPr>
              <w:t>Matthew Turner</w:t>
            </w: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08290" w14:textId="77777777" w:rsidR="00F6650A" w:rsidRPr="00F6650A" w:rsidRDefault="00F6650A" w:rsidP="00F6650A">
            <w:pPr>
              <w:rPr>
                <w:rFonts w:ascii="Calibri" w:hAnsi="Calibri" w:cs="Calibri"/>
                <w:bCs/>
                <w:color w:val="000000"/>
                <w:sz w:val="22"/>
                <w:szCs w:val="22"/>
                <w:lang w:eastAsia="en-GB"/>
              </w:rPr>
            </w:pPr>
            <w:r w:rsidRPr="00F6650A">
              <w:rPr>
                <w:rFonts w:ascii="Calibri" w:hAnsi="Calibri" w:cs="Calibri"/>
                <w:bCs/>
                <w:color w:val="000000"/>
                <w:sz w:val="22"/>
                <w:szCs w:val="22"/>
                <w:lang w:eastAsia="en-GB"/>
              </w:rPr>
              <w:t>Intermediate Member</w:t>
            </w:r>
          </w:p>
        </w:tc>
      </w:tr>
      <w:tr w:rsidR="00F6650A" w:rsidRPr="00F6650A" w14:paraId="4678DCA5" w14:textId="77777777" w:rsidTr="00CA23E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2A761" w14:textId="77777777" w:rsidR="00F6650A" w:rsidRPr="00F6650A" w:rsidRDefault="00F6650A" w:rsidP="00F6650A">
            <w:pPr>
              <w:rPr>
                <w:lang w:eastAsia="en-GB"/>
              </w:rPr>
            </w:pPr>
          </w:p>
        </w:tc>
        <w:tc>
          <w:tcPr>
            <w:tcW w:w="2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C1FC3" w14:textId="77777777" w:rsidR="00F6650A" w:rsidRPr="00F6650A" w:rsidRDefault="00F6650A" w:rsidP="00F6650A">
            <w:pPr>
              <w:rPr>
                <w:lang w:eastAsia="en-GB"/>
              </w:rPr>
            </w:pPr>
          </w:p>
        </w:tc>
        <w:tc>
          <w:tcPr>
            <w:tcW w:w="33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B487E" w14:textId="77777777" w:rsidR="00F6650A" w:rsidRPr="00F6650A" w:rsidRDefault="00F6650A" w:rsidP="00F6650A">
            <w:pPr>
              <w:rPr>
                <w:lang w:eastAsia="en-GB"/>
              </w:rPr>
            </w:pPr>
            <w:r w:rsidRPr="00F6650A">
              <w:rPr>
                <w:rFonts w:ascii="Calibri" w:hAnsi="Calibri" w:cs="Calibri"/>
                <w:b/>
                <w:bCs/>
                <w:color w:val="000000"/>
                <w:sz w:val="22"/>
                <w:szCs w:val="22"/>
                <w:lang w:eastAsia="en-GB"/>
              </w:rPr>
              <w:t>Total</w:t>
            </w:r>
            <w:r w:rsidRPr="00F6650A">
              <w:rPr>
                <w:rFonts w:ascii="Calibri" w:hAnsi="Calibri" w:cs="Calibri"/>
                <w:color w:val="000000"/>
                <w:sz w:val="22"/>
                <w:szCs w:val="22"/>
                <w:lang w:eastAsia="en-GB"/>
              </w:rPr>
              <w:t xml:space="preserve"> £2,787.50</w:t>
            </w:r>
          </w:p>
        </w:tc>
      </w:tr>
    </w:tbl>
    <w:p w14:paraId="25B57BBC" w14:textId="77777777" w:rsidR="00F6650A" w:rsidRPr="00F6650A" w:rsidRDefault="00F6650A" w:rsidP="00F6650A">
      <w:pPr>
        <w:rPr>
          <w:lang w:eastAsia="en-GB"/>
        </w:rPr>
      </w:pPr>
    </w:p>
    <w:p w14:paraId="1EC5F0D6" w14:textId="77777777" w:rsidR="00F6650A" w:rsidRPr="0023446F" w:rsidRDefault="00F6650A" w:rsidP="00974B69">
      <w:pPr>
        <w:rPr>
          <w:bCs/>
          <w:sz w:val="26"/>
          <w:szCs w:val="26"/>
        </w:rPr>
      </w:pPr>
    </w:p>
    <w:p w14:paraId="437143D2" w14:textId="03064F0C" w:rsidR="007F7108" w:rsidRPr="00347652" w:rsidRDefault="00240EB7" w:rsidP="00974B69">
      <w:pPr>
        <w:autoSpaceDE w:val="0"/>
        <w:autoSpaceDN w:val="0"/>
        <w:adjustRightInd w:val="0"/>
        <w:rPr>
          <w:bCs/>
          <w:sz w:val="26"/>
          <w:szCs w:val="26"/>
        </w:rPr>
      </w:pPr>
      <w:r w:rsidRPr="00347652">
        <w:rPr>
          <w:bCs/>
          <w:sz w:val="26"/>
          <w:szCs w:val="26"/>
        </w:rPr>
        <w:t>John</w:t>
      </w:r>
      <w:r w:rsidR="00347652">
        <w:rPr>
          <w:bCs/>
          <w:sz w:val="26"/>
          <w:szCs w:val="26"/>
        </w:rPr>
        <w:t xml:space="preserve"> explained that H41 was blank because the </w:t>
      </w:r>
      <w:r w:rsidR="00974B69">
        <w:rPr>
          <w:bCs/>
          <w:sz w:val="26"/>
          <w:szCs w:val="26"/>
        </w:rPr>
        <w:t>person concerned had not yet paid their subscription fees.</w:t>
      </w:r>
      <w:r w:rsidR="00B52DF2">
        <w:rPr>
          <w:bCs/>
          <w:sz w:val="26"/>
          <w:szCs w:val="26"/>
        </w:rPr>
        <w:t xml:space="preserve"> </w:t>
      </w:r>
      <w:r w:rsidR="00023AAD">
        <w:rPr>
          <w:bCs/>
          <w:sz w:val="26"/>
          <w:szCs w:val="26"/>
        </w:rPr>
        <w:t>It was agreed that the voucher offer</w:t>
      </w:r>
      <w:r w:rsidR="00312DD9">
        <w:rPr>
          <w:bCs/>
          <w:sz w:val="26"/>
          <w:szCs w:val="26"/>
        </w:rPr>
        <w:t xml:space="preserve"> had not seemed to encourage early payment of subs from members; indeed, the threat of having to re-submit for DBS checks </w:t>
      </w:r>
      <w:r w:rsidR="008E4955">
        <w:rPr>
          <w:bCs/>
          <w:sz w:val="26"/>
          <w:szCs w:val="26"/>
        </w:rPr>
        <w:t>had proved to be much more of an incentive.</w:t>
      </w:r>
    </w:p>
    <w:p w14:paraId="0E575B3F" w14:textId="77777777" w:rsidR="00CD0597" w:rsidRDefault="00CD0597" w:rsidP="001A5383">
      <w:pPr>
        <w:autoSpaceDE w:val="0"/>
        <w:autoSpaceDN w:val="0"/>
        <w:adjustRightInd w:val="0"/>
        <w:spacing w:line="360" w:lineRule="auto"/>
        <w:rPr>
          <w:b/>
          <w:sz w:val="28"/>
          <w:szCs w:val="28"/>
        </w:rPr>
      </w:pPr>
    </w:p>
    <w:p w14:paraId="37D93E01" w14:textId="77777777" w:rsidR="001A5383" w:rsidRDefault="001A5383" w:rsidP="001A5383">
      <w:pPr>
        <w:autoSpaceDE w:val="0"/>
        <w:autoSpaceDN w:val="0"/>
        <w:adjustRightInd w:val="0"/>
        <w:spacing w:line="360" w:lineRule="auto"/>
        <w:rPr>
          <w:sz w:val="28"/>
          <w:szCs w:val="28"/>
          <w:lang w:eastAsia="en-GB"/>
        </w:rPr>
      </w:pPr>
    </w:p>
    <w:p w14:paraId="242C89CD" w14:textId="77777777" w:rsidR="001A5383" w:rsidRDefault="001A5383" w:rsidP="001A5383">
      <w:pPr>
        <w:autoSpaceDE w:val="0"/>
        <w:autoSpaceDN w:val="0"/>
        <w:adjustRightInd w:val="0"/>
        <w:spacing w:line="360" w:lineRule="auto"/>
        <w:rPr>
          <w:b/>
          <w:sz w:val="28"/>
          <w:szCs w:val="28"/>
        </w:rPr>
      </w:pPr>
      <w:r>
        <w:rPr>
          <w:b/>
          <w:sz w:val="28"/>
          <w:szCs w:val="28"/>
        </w:rPr>
        <w:t>ELECTION OF COMMITTEE</w:t>
      </w:r>
    </w:p>
    <w:p w14:paraId="3FB96783" w14:textId="1B0220F3" w:rsidR="003C698E" w:rsidRDefault="00F46585" w:rsidP="00B76EB4">
      <w:pPr>
        <w:autoSpaceDE w:val="0"/>
        <w:autoSpaceDN w:val="0"/>
        <w:adjustRightInd w:val="0"/>
        <w:rPr>
          <w:bCs/>
          <w:sz w:val="26"/>
          <w:szCs w:val="26"/>
        </w:rPr>
      </w:pPr>
      <w:r w:rsidRPr="00F46585">
        <w:rPr>
          <w:bCs/>
          <w:sz w:val="26"/>
          <w:szCs w:val="26"/>
        </w:rPr>
        <w:t>All</w:t>
      </w:r>
      <w:r>
        <w:rPr>
          <w:bCs/>
          <w:sz w:val="26"/>
          <w:szCs w:val="26"/>
        </w:rPr>
        <w:t xml:space="preserve"> current</w:t>
      </w:r>
      <w:r w:rsidRPr="00F46585">
        <w:rPr>
          <w:bCs/>
          <w:sz w:val="26"/>
          <w:szCs w:val="26"/>
        </w:rPr>
        <w:t xml:space="preserve"> </w:t>
      </w:r>
      <w:r>
        <w:rPr>
          <w:bCs/>
          <w:sz w:val="26"/>
          <w:szCs w:val="26"/>
        </w:rPr>
        <w:t>members of the committee were prepared to stand for another year</w:t>
      </w:r>
      <w:r w:rsidR="00B76EB4">
        <w:rPr>
          <w:bCs/>
          <w:sz w:val="26"/>
          <w:szCs w:val="26"/>
        </w:rPr>
        <w:t xml:space="preserve"> and were proposed en bloc by Michael, seconded by Rudy and </w:t>
      </w:r>
      <w:r w:rsidR="00741AE8">
        <w:rPr>
          <w:bCs/>
          <w:sz w:val="26"/>
          <w:szCs w:val="26"/>
        </w:rPr>
        <w:t>all present voted in favour.</w:t>
      </w:r>
    </w:p>
    <w:p w14:paraId="0BD38012" w14:textId="2D380024" w:rsidR="003D4B64" w:rsidRDefault="003D4B64" w:rsidP="00B76EB4">
      <w:pPr>
        <w:autoSpaceDE w:val="0"/>
        <w:autoSpaceDN w:val="0"/>
        <w:adjustRightInd w:val="0"/>
        <w:rPr>
          <w:bCs/>
          <w:sz w:val="26"/>
          <w:szCs w:val="26"/>
        </w:rPr>
      </w:pPr>
      <w:r>
        <w:rPr>
          <w:bCs/>
          <w:sz w:val="26"/>
          <w:szCs w:val="26"/>
        </w:rPr>
        <w:t xml:space="preserve">Katharine then proposed that </w:t>
      </w:r>
      <w:r w:rsidR="00C73DDC">
        <w:rPr>
          <w:bCs/>
          <w:sz w:val="26"/>
          <w:szCs w:val="26"/>
        </w:rPr>
        <w:t>Michael Crawford should be nominated to fill the</w:t>
      </w:r>
      <w:r>
        <w:rPr>
          <w:bCs/>
          <w:sz w:val="26"/>
          <w:szCs w:val="26"/>
        </w:rPr>
        <w:t xml:space="preserve"> vacancy on the committee for a School representative</w:t>
      </w:r>
      <w:r w:rsidR="00741AE8">
        <w:rPr>
          <w:bCs/>
          <w:sz w:val="26"/>
          <w:szCs w:val="26"/>
        </w:rPr>
        <w:t>; this was</w:t>
      </w:r>
      <w:r w:rsidR="00620B43">
        <w:rPr>
          <w:bCs/>
          <w:sz w:val="26"/>
          <w:szCs w:val="26"/>
        </w:rPr>
        <w:t xml:space="preserve"> s</w:t>
      </w:r>
      <w:r w:rsidR="00741AE8">
        <w:rPr>
          <w:bCs/>
          <w:sz w:val="26"/>
          <w:szCs w:val="26"/>
        </w:rPr>
        <w:t>e</w:t>
      </w:r>
      <w:r w:rsidR="00620B43">
        <w:rPr>
          <w:bCs/>
          <w:sz w:val="26"/>
          <w:szCs w:val="26"/>
        </w:rPr>
        <w:t xml:space="preserve">conded by Bob and </w:t>
      </w:r>
      <w:r w:rsidR="00741AE8">
        <w:rPr>
          <w:bCs/>
          <w:sz w:val="26"/>
          <w:szCs w:val="26"/>
        </w:rPr>
        <w:t xml:space="preserve">approved </w:t>
      </w:r>
      <w:r w:rsidR="00620B43">
        <w:rPr>
          <w:bCs/>
          <w:sz w:val="26"/>
          <w:szCs w:val="26"/>
        </w:rPr>
        <w:t>unanimously.</w:t>
      </w:r>
    </w:p>
    <w:p w14:paraId="6FDA3669" w14:textId="77777777" w:rsidR="00F83199" w:rsidRDefault="00F83199" w:rsidP="00B76EB4">
      <w:pPr>
        <w:autoSpaceDE w:val="0"/>
        <w:autoSpaceDN w:val="0"/>
        <w:adjustRightInd w:val="0"/>
        <w:rPr>
          <w:bCs/>
          <w:sz w:val="26"/>
          <w:szCs w:val="26"/>
        </w:rPr>
      </w:pPr>
    </w:p>
    <w:p w14:paraId="69E210E9" w14:textId="451CB22F" w:rsidR="00F83199" w:rsidRDefault="00F83199" w:rsidP="00B76EB4">
      <w:pPr>
        <w:autoSpaceDE w:val="0"/>
        <w:autoSpaceDN w:val="0"/>
        <w:adjustRightInd w:val="0"/>
        <w:rPr>
          <w:bCs/>
          <w:sz w:val="26"/>
          <w:szCs w:val="26"/>
        </w:rPr>
      </w:pPr>
      <w:r>
        <w:rPr>
          <w:bCs/>
          <w:sz w:val="26"/>
          <w:szCs w:val="26"/>
        </w:rPr>
        <w:t>The RSRC Committee for 2024-2025 is therefore as follows:</w:t>
      </w:r>
    </w:p>
    <w:p w14:paraId="27BA6718" w14:textId="77777777" w:rsidR="00F83199" w:rsidRDefault="00F83199" w:rsidP="00B76EB4">
      <w:pPr>
        <w:autoSpaceDE w:val="0"/>
        <w:autoSpaceDN w:val="0"/>
        <w:adjustRightInd w:val="0"/>
        <w:rPr>
          <w:bCs/>
          <w:sz w:val="26"/>
          <w:szCs w:val="26"/>
        </w:rPr>
      </w:pPr>
    </w:p>
    <w:p w14:paraId="05E1317E" w14:textId="663B7AFF" w:rsidR="00F83199" w:rsidRDefault="00F83199" w:rsidP="00B76EB4">
      <w:pPr>
        <w:autoSpaceDE w:val="0"/>
        <w:autoSpaceDN w:val="0"/>
        <w:adjustRightInd w:val="0"/>
        <w:rPr>
          <w:bCs/>
          <w:sz w:val="26"/>
          <w:szCs w:val="26"/>
        </w:rPr>
      </w:pPr>
      <w:r>
        <w:rPr>
          <w:bCs/>
          <w:sz w:val="26"/>
          <w:szCs w:val="26"/>
        </w:rPr>
        <w:t>Chairman</w:t>
      </w:r>
      <w:r w:rsidR="006E28A3">
        <w:rPr>
          <w:bCs/>
          <w:sz w:val="26"/>
          <w:szCs w:val="26"/>
        </w:rPr>
        <w:t xml:space="preserve"> – Katharine Gaine</w:t>
      </w:r>
    </w:p>
    <w:p w14:paraId="7B6690D7" w14:textId="745BCCF4" w:rsidR="00F83199" w:rsidRDefault="00F83199" w:rsidP="00B76EB4">
      <w:pPr>
        <w:autoSpaceDE w:val="0"/>
        <w:autoSpaceDN w:val="0"/>
        <w:adjustRightInd w:val="0"/>
        <w:rPr>
          <w:bCs/>
          <w:sz w:val="26"/>
          <w:szCs w:val="26"/>
        </w:rPr>
      </w:pPr>
      <w:r>
        <w:rPr>
          <w:bCs/>
          <w:sz w:val="26"/>
          <w:szCs w:val="26"/>
        </w:rPr>
        <w:t>Secretary</w:t>
      </w:r>
      <w:r w:rsidR="006E28A3">
        <w:rPr>
          <w:bCs/>
          <w:sz w:val="26"/>
          <w:szCs w:val="26"/>
        </w:rPr>
        <w:t xml:space="preserve"> – Katharine Gaine</w:t>
      </w:r>
    </w:p>
    <w:p w14:paraId="1D6964E4" w14:textId="45810123" w:rsidR="00F83199" w:rsidRDefault="00F83199" w:rsidP="00B76EB4">
      <w:pPr>
        <w:autoSpaceDE w:val="0"/>
        <w:autoSpaceDN w:val="0"/>
        <w:adjustRightInd w:val="0"/>
        <w:rPr>
          <w:bCs/>
          <w:sz w:val="26"/>
          <w:szCs w:val="26"/>
        </w:rPr>
      </w:pPr>
      <w:r>
        <w:rPr>
          <w:bCs/>
          <w:sz w:val="26"/>
          <w:szCs w:val="26"/>
        </w:rPr>
        <w:t>Treasurer</w:t>
      </w:r>
      <w:r w:rsidR="006E28A3">
        <w:rPr>
          <w:bCs/>
          <w:sz w:val="26"/>
          <w:szCs w:val="26"/>
        </w:rPr>
        <w:t xml:space="preserve"> – John Cowan</w:t>
      </w:r>
    </w:p>
    <w:p w14:paraId="091A1AAB" w14:textId="65B12B4E" w:rsidR="00F83199" w:rsidRDefault="00F83199" w:rsidP="00B76EB4">
      <w:pPr>
        <w:autoSpaceDE w:val="0"/>
        <w:autoSpaceDN w:val="0"/>
        <w:adjustRightInd w:val="0"/>
        <w:rPr>
          <w:bCs/>
          <w:sz w:val="26"/>
          <w:szCs w:val="26"/>
        </w:rPr>
      </w:pPr>
      <w:r>
        <w:rPr>
          <w:bCs/>
          <w:sz w:val="26"/>
          <w:szCs w:val="26"/>
        </w:rPr>
        <w:t>Membership Secretary</w:t>
      </w:r>
      <w:r w:rsidR="006E28A3">
        <w:rPr>
          <w:bCs/>
          <w:sz w:val="26"/>
          <w:szCs w:val="26"/>
        </w:rPr>
        <w:t xml:space="preserve"> – John Cowan</w:t>
      </w:r>
    </w:p>
    <w:p w14:paraId="51FE18CE" w14:textId="3A4C7D95" w:rsidR="00F83199" w:rsidRDefault="00F83199" w:rsidP="00B76EB4">
      <w:pPr>
        <w:autoSpaceDE w:val="0"/>
        <w:autoSpaceDN w:val="0"/>
        <w:adjustRightInd w:val="0"/>
        <w:rPr>
          <w:bCs/>
          <w:sz w:val="26"/>
          <w:szCs w:val="26"/>
        </w:rPr>
      </w:pPr>
      <w:r>
        <w:rPr>
          <w:bCs/>
          <w:sz w:val="26"/>
          <w:szCs w:val="26"/>
        </w:rPr>
        <w:t>League Organisers</w:t>
      </w:r>
      <w:r w:rsidR="006E28A3">
        <w:rPr>
          <w:bCs/>
          <w:sz w:val="26"/>
          <w:szCs w:val="26"/>
        </w:rPr>
        <w:t xml:space="preserve"> – Bob and Hilary Black</w:t>
      </w:r>
    </w:p>
    <w:p w14:paraId="34B128C1" w14:textId="6C517404" w:rsidR="00F83199" w:rsidRDefault="00F83199" w:rsidP="00B76EB4">
      <w:pPr>
        <w:autoSpaceDE w:val="0"/>
        <w:autoSpaceDN w:val="0"/>
        <w:adjustRightInd w:val="0"/>
        <w:rPr>
          <w:bCs/>
          <w:sz w:val="26"/>
          <w:szCs w:val="26"/>
        </w:rPr>
      </w:pPr>
      <w:r>
        <w:rPr>
          <w:bCs/>
          <w:sz w:val="26"/>
          <w:szCs w:val="26"/>
        </w:rPr>
        <w:lastRenderedPageBreak/>
        <w:t>School Representative</w:t>
      </w:r>
      <w:r w:rsidR="006E28A3">
        <w:rPr>
          <w:bCs/>
          <w:sz w:val="26"/>
          <w:szCs w:val="26"/>
        </w:rPr>
        <w:t xml:space="preserve"> – Michael Crawford</w:t>
      </w:r>
    </w:p>
    <w:p w14:paraId="4B84E747" w14:textId="77F42408" w:rsidR="00F83199" w:rsidRDefault="006E28A3" w:rsidP="00B76EB4">
      <w:pPr>
        <w:autoSpaceDE w:val="0"/>
        <w:autoSpaceDN w:val="0"/>
        <w:adjustRightInd w:val="0"/>
        <w:rPr>
          <w:bCs/>
          <w:sz w:val="26"/>
          <w:szCs w:val="26"/>
        </w:rPr>
      </w:pPr>
      <w:r>
        <w:rPr>
          <w:bCs/>
          <w:sz w:val="26"/>
          <w:szCs w:val="26"/>
        </w:rPr>
        <w:t>IT and Marketing – Jon Wolloff</w:t>
      </w:r>
    </w:p>
    <w:p w14:paraId="7FA6BCE0" w14:textId="171AC248" w:rsidR="006E28A3" w:rsidRDefault="006E28A3" w:rsidP="00B76EB4">
      <w:pPr>
        <w:autoSpaceDE w:val="0"/>
        <w:autoSpaceDN w:val="0"/>
        <w:adjustRightInd w:val="0"/>
        <w:rPr>
          <w:bCs/>
          <w:sz w:val="26"/>
          <w:szCs w:val="26"/>
        </w:rPr>
      </w:pPr>
      <w:r>
        <w:rPr>
          <w:bCs/>
          <w:sz w:val="26"/>
          <w:szCs w:val="26"/>
        </w:rPr>
        <w:t>Committee Member – Rudy Ike</w:t>
      </w:r>
    </w:p>
    <w:p w14:paraId="45706BF6" w14:textId="69433387" w:rsidR="006E28A3" w:rsidRPr="00F46585" w:rsidRDefault="006E28A3" w:rsidP="00B76EB4">
      <w:pPr>
        <w:autoSpaceDE w:val="0"/>
        <w:autoSpaceDN w:val="0"/>
        <w:adjustRightInd w:val="0"/>
        <w:rPr>
          <w:bCs/>
          <w:sz w:val="26"/>
          <w:szCs w:val="26"/>
        </w:rPr>
      </w:pPr>
      <w:r>
        <w:rPr>
          <w:bCs/>
          <w:sz w:val="26"/>
          <w:szCs w:val="26"/>
        </w:rPr>
        <w:t>Committee Member – Helen Ike</w:t>
      </w:r>
    </w:p>
    <w:p w14:paraId="439E6612" w14:textId="77777777" w:rsidR="00347143" w:rsidRDefault="00347143" w:rsidP="001A5383">
      <w:pPr>
        <w:autoSpaceDE w:val="0"/>
        <w:autoSpaceDN w:val="0"/>
        <w:adjustRightInd w:val="0"/>
        <w:spacing w:line="360" w:lineRule="auto"/>
        <w:rPr>
          <w:b/>
          <w:sz w:val="28"/>
          <w:szCs w:val="28"/>
        </w:rPr>
      </w:pPr>
    </w:p>
    <w:p w14:paraId="5BAF445A" w14:textId="77777777" w:rsidR="001A5383" w:rsidRDefault="001A5383" w:rsidP="001A5383">
      <w:pPr>
        <w:autoSpaceDE w:val="0"/>
        <w:autoSpaceDN w:val="0"/>
        <w:adjustRightInd w:val="0"/>
        <w:spacing w:line="360" w:lineRule="auto"/>
        <w:rPr>
          <w:b/>
          <w:sz w:val="28"/>
          <w:szCs w:val="28"/>
        </w:rPr>
      </w:pPr>
    </w:p>
    <w:p w14:paraId="6DDE2A74" w14:textId="77777777" w:rsidR="001A5383" w:rsidRDefault="001A5383" w:rsidP="001A5383">
      <w:pPr>
        <w:autoSpaceDE w:val="0"/>
        <w:autoSpaceDN w:val="0"/>
        <w:adjustRightInd w:val="0"/>
        <w:spacing w:line="360" w:lineRule="auto"/>
        <w:rPr>
          <w:b/>
          <w:sz w:val="28"/>
          <w:szCs w:val="28"/>
        </w:rPr>
      </w:pPr>
      <w:r>
        <w:rPr>
          <w:b/>
          <w:sz w:val="28"/>
          <w:szCs w:val="28"/>
        </w:rPr>
        <w:t>SUBSCRIPTIONS</w:t>
      </w:r>
    </w:p>
    <w:p w14:paraId="04707D6F" w14:textId="5C3108FE" w:rsidR="000B0000" w:rsidRPr="00E16BB4" w:rsidRDefault="00E16BB4" w:rsidP="000B2B65">
      <w:pPr>
        <w:autoSpaceDE w:val="0"/>
        <w:autoSpaceDN w:val="0"/>
        <w:adjustRightInd w:val="0"/>
        <w:rPr>
          <w:bCs/>
          <w:sz w:val="26"/>
          <w:szCs w:val="26"/>
        </w:rPr>
      </w:pPr>
      <w:r w:rsidRPr="00E16BB4">
        <w:rPr>
          <w:bCs/>
          <w:sz w:val="26"/>
          <w:szCs w:val="26"/>
        </w:rPr>
        <w:t>It was proposed</w:t>
      </w:r>
      <w:r>
        <w:rPr>
          <w:bCs/>
          <w:sz w:val="26"/>
          <w:szCs w:val="26"/>
        </w:rPr>
        <w:t xml:space="preserve"> by John</w:t>
      </w:r>
      <w:r w:rsidR="007917B2">
        <w:rPr>
          <w:bCs/>
          <w:sz w:val="26"/>
          <w:szCs w:val="26"/>
        </w:rPr>
        <w:t>,</w:t>
      </w:r>
      <w:r>
        <w:rPr>
          <w:bCs/>
          <w:sz w:val="26"/>
          <w:szCs w:val="26"/>
        </w:rPr>
        <w:t xml:space="preserve"> and seconded by Jon</w:t>
      </w:r>
      <w:r w:rsidR="007917B2">
        <w:rPr>
          <w:bCs/>
          <w:sz w:val="26"/>
          <w:szCs w:val="26"/>
        </w:rPr>
        <w:t>,</w:t>
      </w:r>
      <w:r>
        <w:rPr>
          <w:bCs/>
          <w:sz w:val="26"/>
          <w:szCs w:val="26"/>
        </w:rPr>
        <w:t xml:space="preserve"> that</w:t>
      </w:r>
      <w:r w:rsidR="007917B2">
        <w:rPr>
          <w:bCs/>
          <w:sz w:val="26"/>
          <w:szCs w:val="26"/>
        </w:rPr>
        <w:t xml:space="preserve"> given the current financial climate</w:t>
      </w:r>
      <w:r w:rsidR="000B2B65">
        <w:rPr>
          <w:bCs/>
          <w:sz w:val="26"/>
          <w:szCs w:val="26"/>
        </w:rPr>
        <w:t xml:space="preserve"> subscription</w:t>
      </w:r>
      <w:r w:rsidR="00583CFA">
        <w:rPr>
          <w:bCs/>
          <w:sz w:val="26"/>
          <w:szCs w:val="26"/>
        </w:rPr>
        <w:t>s</w:t>
      </w:r>
      <w:r w:rsidR="000B2B65">
        <w:rPr>
          <w:bCs/>
          <w:sz w:val="26"/>
          <w:szCs w:val="26"/>
        </w:rPr>
        <w:t xml:space="preserve"> should remain </w:t>
      </w:r>
      <w:r w:rsidR="00CD7D70">
        <w:rPr>
          <w:bCs/>
          <w:sz w:val="26"/>
          <w:szCs w:val="26"/>
        </w:rPr>
        <w:t>the same so that squash should be as available as possible</w:t>
      </w:r>
      <w:r w:rsidR="00583CFA">
        <w:rPr>
          <w:bCs/>
          <w:sz w:val="26"/>
          <w:szCs w:val="26"/>
        </w:rPr>
        <w:t xml:space="preserve"> to everyone. All </w:t>
      </w:r>
      <w:r w:rsidR="004406C2">
        <w:rPr>
          <w:bCs/>
          <w:sz w:val="26"/>
          <w:szCs w:val="26"/>
        </w:rPr>
        <w:t xml:space="preserve">those </w:t>
      </w:r>
      <w:r w:rsidR="00583CFA">
        <w:rPr>
          <w:bCs/>
          <w:sz w:val="26"/>
          <w:szCs w:val="26"/>
        </w:rPr>
        <w:t>present voted in favour.</w:t>
      </w:r>
    </w:p>
    <w:p w14:paraId="7F0F8458" w14:textId="77777777" w:rsidR="001A5383" w:rsidRDefault="001A5383" w:rsidP="001A5383">
      <w:pPr>
        <w:autoSpaceDE w:val="0"/>
        <w:autoSpaceDN w:val="0"/>
        <w:adjustRightInd w:val="0"/>
        <w:spacing w:line="360" w:lineRule="auto"/>
        <w:rPr>
          <w:b/>
          <w:sz w:val="28"/>
          <w:szCs w:val="28"/>
        </w:rPr>
      </w:pPr>
    </w:p>
    <w:p w14:paraId="1B65552C" w14:textId="77777777" w:rsidR="004406C2" w:rsidRDefault="004406C2" w:rsidP="001A5383">
      <w:pPr>
        <w:autoSpaceDE w:val="0"/>
        <w:autoSpaceDN w:val="0"/>
        <w:adjustRightInd w:val="0"/>
        <w:spacing w:line="360" w:lineRule="auto"/>
        <w:rPr>
          <w:b/>
          <w:sz w:val="28"/>
          <w:szCs w:val="28"/>
        </w:rPr>
      </w:pPr>
    </w:p>
    <w:p w14:paraId="11552CDE" w14:textId="77777777" w:rsidR="001A5383" w:rsidRDefault="001A5383" w:rsidP="001A5383">
      <w:pPr>
        <w:autoSpaceDE w:val="0"/>
        <w:autoSpaceDN w:val="0"/>
        <w:adjustRightInd w:val="0"/>
        <w:spacing w:line="360" w:lineRule="auto"/>
        <w:rPr>
          <w:b/>
          <w:sz w:val="28"/>
          <w:szCs w:val="28"/>
        </w:rPr>
      </w:pPr>
      <w:r>
        <w:rPr>
          <w:b/>
          <w:sz w:val="28"/>
          <w:szCs w:val="28"/>
        </w:rPr>
        <w:t>COACHING</w:t>
      </w:r>
    </w:p>
    <w:p w14:paraId="0BA6EEBC" w14:textId="0E58B62F" w:rsidR="001A5383" w:rsidRPr="00BE4B4A" w:rsidRDefault="00BE4B4A" w:rsidP="00026761">
      <w:pPr>
        <w:autoSpaceDE w:val="0"/>
        <w:autoSpaceDN w:val="0"/>
        <w:adjustRightInd w:val="0"/>
        <w:rPr>
          <w:bCs/>
          <w:sz w:val="26"/>
          <w:szCs w:val="26"/>
        </w:rPr>
      </w:pPr>
      <w:r w:rsidRPr="00BE4B4A">
        <w:rPr>
          <w:bCs/>
          <w:sz w:val="26"/>
          <w:szCs w:val="26"/>
        </w:rPr>
        <w:t>It was agreed</w:t>
      </w:r>
      <w:r>
        <w:rPr>
          <w:bCs/>
          <w:sz w:val="26"/>
          <w:szCs w:val="26"/>
        </w:rPr>
        <w:t xml:space="preserve"> by all present</w:t>
      </w:r>
      <w:r w:rsidR="00026761">
        <w:rPr>
          <w:bCs/>
          <w:sz w:val="26"/>
          <w:szCs w:val="26"/>
        </w:rPr>
        <w:t xml:space="preserve"> that the Club should continue to </w:t>
      </w:r>
      <w:r w:rsidR="00D80C16">
        <w:rPr>
          <w:bCs/>
          <w:sz w:val="26"/>
          <w:szCs w:val="26"/>
        </w:rPr>
        <w:t>fund</w:t>
      </w:r>
      <w:r w:rsidR="00026761">
        <w:rPr>
          <w:bCs/>
          <w:sz w:val="26"/>
          <w:szCs w:val="26"/>
        </w:rPr>
        <w:t xml:space="preserve"> weekend coaching sessions as these had attracted</w:t>
      </w:r>
      <w:r w:rsidR="00D80C16">
        <w:rPr>
          <w:bCs/>
          <w:sz w:val="26"/>
          <w:szCs w:val="26"/>
        </w:rPr>
        <w:t xml:space="preserve"> a good range of players and had been well received. Katharine agreed to contact Joe Green to see if he would be available</w:t>
      </w:r>
      <w:r w:rsidR="00B17882">
        <w:rPr>
          <w:bCs/>
          <w:sz w:val="26"/>
          <w:szCs w:val="26"/>
        </w:rPr>
        <w:t xml:space="preserve"> for three sessions</w:t>
      </w:r>
      <w:r w:rsidR="00D2268F">
        <w:rPr>
          <w:bCs/>
          <w:sz w:val="26"/>
          <w:szCs w:val="26"/>
        </w:rPr>
        <w:t xml:space="preserve"> in the new season.</w:t>
      </w:r>
      <w:r w:rsidR="0016352F">
        <w:rPr>
          <w:bCs/>
          <w:sz w:val="26"/>
          <w:szCs w:val="26"/>
        </w:rPr>
        <w:t xml:space="preserve"> A further suggestion was that if Joe was available on a School exeat weekend th</w:t>
      </w:r>
      <w:r w:rsidR="00694360">
        <w:rPr>
          <w:bCs/>
          <w:sz w:val="26"/>
          <w:szCs w:val="26"/>
        </w:rPr>
        <w:t xml:space="preserve">en a coaching session could be offered on a Saturday afternoon rather than morning, which might attract </w:t>
      </w:r>
      <w:r w:rsidR="002D2E07">
        <w:rPr>
          <w:bCs/>
          <w:sz w:val="26"/>
          <w:szCs w:val="26"/>
        </w:rPr>
        <w:t>members who might have other Saturday morning commitments.</w:t>
      </w:r>
      <w:r w:rsidR="00694360">
        <w:rPr>
          <w:bCs/>
          <w:sz w:val="26"/>
          <w:szCs w:val="26"/>
        </w:rPr>
        <w:t xml:space="preserve"> </w:t>
      </w:r>
    </w:p>
    <w:p w14:paraId="0CC42ED5" w14:textId="77777777" w:rsidR="004406C2" w:rsidRDefault="004406C2" w:rsidP="001A5383">
      <w:pPr>
        <w:autoSpaceDE w:val="0"/>
        <w:autoSpaceDN w:val="0"/>
        <w:adjustRightInd w:val="0"/>
        <w:spacing w:line="360" w:lineRule="auto"/>
        <w:rPr>
          <w:b/>
          <w:sz w:val="28"/>
          <w:szCs w:val="28"/>
        </w:rPr>
      </w:pPr>
    </w:p>
    <w:p w14:paraId="4B4A7F66" w14:textId="77777777" w:rsidR="004406C2" w:rsidRDefault="004406C2" w:rsidP="001A5383">
      <w:pPr>
        <w:autoSpaceDE w:val="0"/>
        <w:autoSpaceDN w:val="0"/>
        <w:adjustRightInd w:val="0"/>
        <w:spacing w:line="360" w:lineRule="auto"/>
        <w:rPr>
          <w:b/>
          <w:sz w:val="28"/>
          <w:szCs w:val="28"/>
        </w:rPr>
      </w:pPr>
    </w:p>
    <w:p w14:paraId="1E214A9C" w14:textId="77777777" w:rsidR="001A5383" w:rsidRDefault="001A5383" w:rsidP="001A5383">
      <w:pPr>
        <w:autoSpaceDE w:val="0"/>
        <w:autoSpaceDN w:val="0"/>
        <w:adjustRightInd w:val="0"/>
        <w:spacing w:line="360" w:lineRule="auto"/>
        <w:rPr>
          <w:b/>
          <w:sz w:val="28"/>
          <w:szCs w:val="28"/>
        </w:rPr>
      </w:pPr>
      <w:r>
        <w:rPr>
          <w:b/>
          <w:sz w:val="28"/>
          <w:szCs w:val="28"/>
        </w:rPr>
        <w:t>CLUB ADVERTISING</w:t>
      </w:r>
    </w:p>
    <w:p w14:paraId="54213B10" w14:textId="42B32022" w:rsidR="00B61C5C" w:rsidRPr="007912B8" w:rsidRDefault="007912B8" w:rsidP="00DC7A85">
      <w:pPr>
        <w:autoSpaceDE w:val="0"/>
        <w:autoSpaceDN w:val="0"/>
        <w:adjustRightInd w:val="0"/>
        <w:rPr>
          <w:bCs/>
          <w:sz w:val="26"/>
          <w:szCs w:val="26"/>
        </w:rPr>
      </w:pPr>
      <w:r w:rsidRPr="007912B8">
        <w:rPr>
          <w:bCs/>
          <w:sz w:val="26"/>
          <w:szCs w:val="26"/>
        </w:rPr>
        <w:t>Jon reported</w:t>
      </w:r>
      <w:r>
        <w:rPr>
          <w:bCs/>
          <w:sz w:val="26"/>
          <w:szCs w:val="26"/>
        </w:rPr>
        <w:t xml:space="preserve"> that </w:t>
      </w:r>
      <w:r w:rsidR="00900935">
        <w:rPr>
          <w:bCs/>
          <w:sz w:val="26"/>
          <w:szCs w:val="26"/>
        </w:rPr>
        <w:t>the Club website was getting good traffic from people moving into the area</w:t>
      </w:r>
      <w:r w:rsidR="007C638E">
        <w:rPr>
          <w:bCs/>
          <w:sz w:val="26"/>
          <w:szCs w:val="26"/>
        </w:rPr>
        <w:t>,</w:t>
      </w:r>
      <w:r w:rsidR="00DC7A85">
        <w:rPr>
          <w:bCs/>
          <w:sz w:val="26"/>
          <w:szCs w:val="26"/>
        </w:rPr>
        <w:t xml:space="preserve"> but </w:t>
      </w:r>
      <w:r w:rsidR="00C9091C">
        <w:rPr>
          <w:bCs/>
          <w:sz w:val="26"/>
          <w:szCs w:val="26"/>
        </w:rPr>
        <w:t xml:space="preserve">advised </w:t>
      </w:r>
      <w:r w:rsidR="00DC7A85">
        <w:rPr>
          <w:bCs/>
          <w:sz w:val="26"/>
          <w:szCs w:val="26"/>
        </w:rPr>
        <w:t>that</w:t>
      </w:r>
      <w:r w:rsidR="004F7E9C">
        <w:rPr>
          <w:bCs/>
          <w:sz w:val="26"/>
          <w:szCs w:val="26"/>
        </w:rPr>
        <w:t xml:space="preserve"> a burst of advertising at the beginning of the new season</w:t>
      </w:r>
      <w:r w:rsidR="00C9091C">
        <w:rPr>
          <w:bCs/>
          <w:sz w:val="26"/>
          <w:szCs w:val="26"/>
        </w:rPr>
        <w:t xml:space="preserve"> would be worth considering. He agreed to research</w:t>
      </w:r>
      <w:r w:rsidR="007E02D7">
        <w:rPr>
          <w:bCs/>
          <w:sz w:val="26"/>
          <w:szCs w:val="26"/>
        </w:rPr>
        <w:t xml:space="preserve"> costings to run an advertisement (which he would design) in the local press</w:t>
      </w:r>
      <w:r w:rsidR="00EB2852">
        <w:rPr>
          <w:bCs/>
          <w:sz w:val="26"/>
          <w:szCs w:val="26"/>
        </w:rPr>
        <w:t xml:space="preserve"> which could be discussed at the June committee meeting.</w:t>
      </w:r>
      <w:r w:rsidR="00581B7D">
        <w:rPr>
          <w:bCs/>
          <w:sz w:val="26"/>
          <w:szCs w:val="26"/>
        </w:rPr>
        <w:t xml:space="preserve"> There was further discussion about the use of Facebook and WhatsApp, and Michael </w:t>
      </w:r>
      <w:r w:rsidR="001244A9">
        <w:rPr>
          <w:bCs/>
          <w:sz w:val="26"/>
          <w:szCs w:val="26"/>
        </w:rPr>
        <w:t>kindly offered</w:t>
      </w:r>
      <w:r w:rsidR="00581B7D">
        <w:rPr>
          <w:bCs/>
          <w:sz w:val="26"/>
          <w:szCs w:val="26"/>
        </w:rPr>
        <w:t xml:space="preserve"> to </w:t>
      </w:r>
      <w:r w:rsidR="003B2F85">
        <w:rPr>
          <w:bCs/>
          <w:sz w:val="26"/>
          <w:szCs w:val="26"/>
        </w:rPr>
        <w:t>keep an eye on Facebook and to post at key intervals</w:t>
      </w:r>
      <w:r w:rsidR="00825991">
        <w:rPr>
          <w:bCs/>
          <w:sz w:val="26"/>
          <w:szCs w:val="26"/>
        </w:rPr>
        <w:t xml:space="preserve">. </w:t>
      </w:r>
      <w:r w:rsidR="001244A9">
        <w:rPr>
          <w:bCs/>
          <w:sz w:val="26"/>
          <w:szCs w:val="26"/>
        </w:rPr>
        <w:t>It was agreed that WhatsApp was not needed as well, especially as the Belton Crew already have their own group.</w:t>
      </w:r>
    </w:p>
    <w:p w14:paraId="7E3811DE" w14:textId="77777777" w:rsidR="001A5383" w:rsidRDefault="001A5383" w:rsidP="001A5383">
      <w:pPr>
        <w:spacing w:line="360" w:lineRule="auto"/>
        <w:rPr>
          <w:b/>
          <w:sz w:val="28"/>
          <w:szCs w:val="28"/>
        </w:rPr>
      </w:pPr>
    </w:p>
    <w:p w14:paraId="22BF1581" w14:textId="77777777" w:rsidR="00C15ED3" w:rsidRDefault="00C15ED3" w:rsidP="001A5383">
      <w:pPr>
        <w:spacing w:line="360" w:lineRule="auto"/>
        <w:rPr>
          <w:b/>
          <w:sz w:val="28"/>
          <w:szCs w:val="28"/>
        </w:rPr>
      </w:pPr>
    </w:p>
    <w:p w14:paraId="481271A0" w14:textId="77777777" w:rsidR="001A5383" w:rsidRDefault="001A5383" w:rsidP="001A5383">
      <w:pPr>
        <w:spacing w:line="360" w:lineRule="auto"/>
        <w:rPr>
          <w:b/>
          <w:sz w:val="28"/>
          <w:szCs w:val="28"/>
        </w:rPr>
      </w:pPr>
      <w:r>
        <w:rPr>
          <w:b/>
          <w:sz w:val="28"/>
          <w:szCs w:val="28"/>
        </w:rPr>
        <w:t>ANY OTHER BUSINESS</w:t>
      </w:r>
    </w:p>
    <w:p w14:paraId="3CF69A75" w14:textId="4C6E9F32" w:rsidR="00C15ED3" w:rsidRDefault="00C15ED3" w:rsidP="00E9455A">
      <w:pPr>
        <w:rPr>
          <w:bCs/>
          <w:sz w:val="26"/>
          <w:szCs w:val="26"/>
        </w:rPr>
      </w:pPr>
      <w:r w:rsidRPr="00C15ED3">
        <w:rPr>
          <w:bCs/>
          <w:sz w:val="26"/>
          <w:szCs w:val="26"/>
        </w:rPr>
        <w:t>Katharine</w:t>
      </w:r>
      <w:r>
        <w:rPr>
          <w:bCs/>
          <w:sz w:val="26"/>
          <w:szCs w:val="26"/>
        </w:rPr>
        <w:t xml:space="preserve"> thanked</w:t>
      </w:r>
      <w:r w:rsidR="0061176A">
        <w:rPr>
          <w:bCs/>
          <w:sz w:val="26"/>
          <w:szCs w:val="26"/>
        </w:rPr>
        <w:t xml:space="preserve"> the committee for their </w:t>
      </w:r>
      <w:r w:rsidR="00CD1E14">
        <w:rPr>
          <w:bCs/>
          <w:sz w:val="26"/>
          <w:szCs w:val="26"/>
        </w:rPr>
        <w:t>superb running of Finals Night</w:t>
      </w:r>
      <w:r w:rsidR="008F2714">
        <w:rPr>
          <w:bCs/>
          <w:sz w:val="26"/>
          <w:szCs w:val="26"/>
        </w:rPr>
        <w:t>,</w:t>
      </w:r>
      <w:r w:rsidR="009E63B9">
        <w:rPr>
          <w:bCs/>
          <w:sz w:val="26"/>
          <w:szCs w:val="26"/>
        </w:rPr>
        <w:t xml:space="preserve"> and</w:t>
      </w:r>
      <w:r w:rsidR="00E9455A">
        <w:rPr>
          <w:bCs/>
          <w:sz w:val="26"/>
          <w:szCs w:val="26"/>
        </w:rPr>
        <w:t xml:space="preserve"> especially Jon for his </w:t>
      </w:r>
      <w:r w:rsidR="00181C18">
        <w:rPr>
          <w:bCs/>
          <w:sz w:val="26"/>
          <w:szCs w:val="26"/>
        </w:rPr>
        <w:t>fantastic write-up of the matches which she had sent to the local press. Jon suggested that there</w:t>
      </w:r>
      <w:r w:rsidR="004D3F78">
        <w:rPr>
          <w:bCs/>
          <w:sz w:val="26"/>
          <w:szCs w:val="26"/>
        </w:rPr>
        <w:t xml:space="preserve"> might be</w:t>
      </w:r>
      <w:r w:rsidR="006E1CA9">
        <w:rPr>
          <w:bCs/>
          <w:sz w:val="26"/>
          <w:szCs w:val="26"/>
        </w:rPr>
        <w:t xml:space="preserve"> potential for</w:t>
      </w:r>
      <w:r w:rsidR="004D3F78">
        <w:rPr>
          <w:bCs/>
          <w:sz w:val="26"/>
          <w:szCs w:val="26"/>
        </w:rPr>
        <w:t xml:space="preserve"> a further trophy to award at the end of each season for the most improved player</w:t>
      </w:r>
      <w:r w:rsidR="002961D3">
        <w:rPr>
          <w:bCs/>
          <w:sz w:val="26"/>
          <w:szCs w:val="26"/>
        </w:rPr>
        <w:t>.</w:t>
      </w:r>
      <w:r w:rsidR="007D707C">
        <w:rPr>
          <w:bCs/>
          <w:sz w:val="26"/>
          <w:szCs w:val="26"/>
        </w:rPr>
        <w:t xml:space="preserve"> All present were in favour</w:t>
      </w:r>
      <w:r w:rsidR="00015577">
        <w:rPr>
          <w:bCs/>
          <w:sz w:val="26"/>
          <w:szCs w:val="26"/>
        </w:rPr>
        <w:t xml:space="preserve"> of this </w:t>
      </w:r>
      <w:r w:rsidR="00015577">
        <w:rPr>
          <w:bCs/>
          <w:sz w:val="26"/>
          <w:szCs w:val="26"/>
        </w:rPr>
        <w:lastRenderedPageBreak/>
        <w:t>new award</w:t>
      </w:r>
      <w:r w:rsidR="00CA58BF">
        <w:rPr>
          <w:bCs/>
          <w:sz w:val="26"/>
          <w:szCs w:val="26"/>
        </w:rPr>
        <w:t>,</w:t>
      </w:r>
      <w:r w:rsidR="00C9667C">
        <w:rPr>
          <w:bCs/>
          <w:sz w:val="26"/>
          <w:szCs w:val="26"/>
        </w:rPr>
        <w:t xml:space="preserve"> and it was agreed that the committee would devise a</w:t>
      </w:r>
      <w:r w:rsidR="004A793E">
        <w:rPr>
          <w:bCs/>
          <w:sz w:val="26"/>
          <w:szCs w:val="26"/>
        </w:rPr>
        <w:t xml:space="preserve"> system for </w:t>
      </w:r>
      <w:r w:rsidR="007420C3">
        <w:rPr>
          <w:bCs/>
          <w:sz w:val="26"/>
          <w:szCs w:val="26"/>
        </w:rPr>
        <w:t>submission of nominees and selection of</w:t>
      </w:r>
      <w:r w:rsidR="00426D27">
        <w:rPr>
          <w:bCs/>
          <w:sz w:val="26"/>
          <w:szCs w:val="26"/>
        </w:rPr>
        <w:t xml:space="preserve"> the</w:t>
      </w:r>
      <w:r w:rsidR="007420C3">
        <w:rPr>
          <w:bCs/>
          <w:sz w:val="26"/>
          <w:szCs w:val="26"/>
        </w:rPr>
        <w:t xml:space="preserve"> winner.</w:t>
      </w:r>
    </w:p>
    <w:p w14:paraId="35F13BC9" w14:textId="77777777" w:rsidR="00435EBE" w:rsidRDefault="00435EBE" w:rsidP="00E9455A">
      <w:pPr>
        <w:rPr>
          <w:bCs/>
          <w:sz w:val="26"/>
          <w:szCs w:val="26"/>
        </w:rPr>
      </w:pPr>
    </w:p>
    <w:p w14:paraId="4F209C2B" w14:textId="4965C1BF" w:rsidR="00435EBE" w:rsidRDefault="00435EBE" w:rsidP="00E9455A">
      <w:pPr>
        <w:rPr>
          <w:bCs/>
          <w:sz w:val="26"/>
          <w:szCs w:val="26"/>
        </w:rPr>
      </w:pPr>
      <w:r>
        <w:rPr>
          <w:bCs/>
          <w:sz w:val="26"/>
          <w:szCs w:val="26"/>
        </w:rPr>
        <w:t>Michael</w:t>
      </w:r>
      <w:r w:rsidR="0031584D">
        <w:rPr>
          <w:bCs/>
          <w:sz w:val="26"/>
          <w:szCs w:val="26"/>
        </w:rPr>
        <w:t xml:space="preserve"> asked whether there might</w:t>
      </w:r>
      <w:r w:rsidR="00971078">
        <w:rPr>
          <w:bCs/>
          <w:sz w:val="26"/>
          <w:szCs w:val="26"/>
        </w:rPr>
        <w:t xml:space="preserve"> be an opportunity to set up an initiative for members who are keen to play but don’t want to</w:t>
      </w:r>
      <w:r w:rsidR="00876ACE">
        <w:rPr>
          <w:bCs/>
          <w:sz w:val="26"/>
          <w:szCs w:val="26"/>
        </w:rPr>
        <w:t xml:space="preserve"> participate in the leagues.</w:t>
      </w:r>
      <w:r w:rsidR="00C90E51">
        <w:rPr>
          <w:bCs/>
          <w:sz w:val="26"/>
          <w:szCs w:val="26"/>
        </w:rPr>
        <w:t xml:space="preserve"> It was agreed that there were</w:t>
      </w:r>
      <w:r w:rsidR="00426D27">
        <w:rPr>
          <w:bCs/>
          <w:sz w:val="26"/>
          <w:szCs w:val="26"/>
        </w:rPr>
        <w:t xml:space="preserve"> limited</w:t>
      </w:r>
      <w:r w:rsidR="00E552FB">
        <w:rPr>
          <w:bCs/>
          <w:sz w:val="26"/>
          <w:szCs w:val="26"/>
        </w:rPr>
        <w:t xml:space="preserve"> options for members in this category</w:t>
      </w:r>
      <w:r w:rsidR="00B4184F">
        <w:rPr>
          <w:bCs/>
          <w:sz w:val="26"/>
          <w:szCs w:val="26"/>
        </w:rPr>
        <w:t xml:space="preserve"> but that they should be encouraged to</w:t>
      </w:r>
      <w:r w:rsidR="00D5614F">
        <w:rPr>
          <w:bCs/>
          <w:sz w:val="26"/>
          <w:szCs w:val="26"/>
        </w:rPr>
        <w:t xml:space="preserve"> come to the courts and have a game</w:t>
      </w:r>
      <w:r w:rsidR="00FD38CE">
        <w:rPr>
          <w:bCs/>
          <w:sz w:val="26"/>
          <w:szCs w:val="26"/>
        </w:rPr>
        <w:t>, and that this should be discussed at the next committee meeting</w:t>
      </w:r>
      <w:r w:rsidR="00500C93">
        <w:rPr>
          <w:bCs/>
          <w:sz w:val="26"/>
          <w:szCs w:val="26"/>
        </w:rPr>
        <w:t xml:space="preserve"> (date to be confirmed after a Doodle poll).</w:t>
      </w:r>
    </w:p>
    <w:p w14:paraId="1FEA14A1" w14:textId="77777777" w:rsidR="00D150C2" w:rsidRDefault="00D150C2" w:rsidP="00E9455A">
      <w:pPr>
        <w:rPr>
          <w:bCs/>
          <w:sz w:val="26"/>
          <w:szCs w:val="26"/>
        </w:rPr>
      </w:pPr>
    </w:p>
    <w:p w14:paraId="3BFEDE8E" w14:textId="77777777" w:rsidR="00D150C2" w:rsidRDefault="00D150C2" w:rsidP="00E9455A">
      <w:pPr>
        <w:rPr>
          <w:bCs/>
          <w:sz w:val="26"/>
          <w:szCs w:val="26"/>
        </w:rPr>
      </w:pPr>
    </w:p>
    <w:p w14:paraId="2235816E" w14:textId="77777777" w:rsidR="0086446A" w:rsidRDefault="0086446A" w:rsidP="00E9455A">
      <w:pPr>
        <w:rPr>
          <w:bCs/>
          <w:sz w:val="26"/>
          <w:szCs w:val="26"/>
        </w:rPr>
      </w:pPr>
    </w:p>
    <w:p w14:paraId="6F5CE767" w14:textId="2CCF3CEF" w:rsidR="00D150C2" w:rsidRPr="00C15ED3" w:rsidRDefault="00AE3F76" w:rsidP="00E9455A">
      <w:pPr>
        <w:rPr>
          <w:bCs/>
          <w:sz w:val="26"/>
          <w:szCs w:val="26"/>
        </w:rPr>
      </w:pPr>
      <w:r>
        <w:rPr>
          <w:bCs/>
          <w:sz w:val="26"/>
          <w:szCs w:val="26"/>
        </w:rPr>
        <w:t xml:space="preserve">There being no further business, the meeting closed at </w:t>
      </w:r>
      <w:r w:rsidR="0086446A">
        <w:rPr>
          <w:bCs/>
          <w:sz w:val="26"/>
          <w:szCs w:val="26"/>
        </w:rPr>
        <w:t>9.00 pm.</w:t>
      </w:r>
    </w:p>
    <w:p w14:paraId="069DEA42" w14:textId="77777777" w:rsidR="001A5383" w:rsidRDefault="001A5383" w:rsidP="001A5383">
      <w:pPr>
        <w:spacing w:line="360" w:lineRule="auto"/>
      </w:pPr>
    </w:p>
    <w:p w14:paraId="7330A55D" w14:textId="77777777" w:rsidR="001A5383" w:rsidRDefault="001A5383" w:rsidP="001A5383"/>
    <w:p w14:paraId="49C63565" w14:textId="77777777" w:rsidR="00B438A1" w:rsidRPr="00DC7674" w:rsidRDefault="00B438A1" w:rsidP="00B438A1">
      <w:pPr>
        <w:autoSpaceDE w:val="0"/>
        <w:autoSpaceDN w:val="0"/>
        <w:adjustRightInd w:val="0"/>
        <w:rPr>
          <w:b/>
          <w:sz w:val="26"/>
          <w:szCs w:val="26"/>
        </w:rPr>
      </w:pPr>
    </w:p>
    <w:p w14:paraId="5698C2BC" w14:textId="77777777" w:rsidR="00B438A1" w:rsidRDefault="00B438A1" w:rsidP="00B438A1">
      <w:pPr>
        <w:autoSpaceDE w:val="0"/>
        <w:autoSpaceDN w:val="0"/>
        <w:adjustRightInd w:val="0"/>
        <w:spacing w:line="360" w:lineRule="auto"/>
        <w:rPr>
          <w:b/>
          <w:sz w:val="28"/>
          <w:szCs w:val="28"/>
        </w:rPr>
      </w:pPr>
    </w:p>
    <w:p w14:paraId="3BEA6977" w14:textId="77777777" w:rsidR="00B438A1" w:rsidRDefault="00B438A1" w:rsidP="00B438A1">
      <w:pPr>
        <w:spacing w:line="480" w:lineRule="auto"/>
        <w:jc w:val="center"/>
        <w:rPr>
          <w:bCs/>
          <w:sz w:val="44"/>
          <w:szCs w:val="44"/>
        </w:rPr>
      </w:pPr>
    </w:p>
    <w:p w14:paraId="2AA6A78A" w14:textId="77777777" w:rsidR="00B438A1" w:rsidRDefault="00B438A1" w:rsidP="00B438A1">
      <w:pPr>
        <w:rPr>
          <w:lang w:eastAsia="en-GB"/>
        </w:rPr>
      </w:pPr>
    </w:p>
    <w:p w14:paraId="5676331F" w14:textId="77777777" w:rsidR="00B438A1" w:rsidRDefault="00B438A1" w:rsidP="00B438A1">
      <w:pPr>
        <w:rPr>
          <w:lang w:eastAsia="en-GB"/>
        </w:rPr>
      </w:pPr>
    </w:p>
    <w:p w14:paraId="3E72483C" w14:textId="77777777" w:rsidR="00A1716F" w:rsidRDefault="00A1716F"/>
    <w:sectPr w:rsidR="00A17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A1"/>
    <w:rsid w:val="00015577"/>
    <w:rsid w:val="00023AAD"/>
    <w:rsid w:val="00026761"/>
    <w:rsid w:val="000B0000"/>
    <w:rsid w:val="000B2B65"/>
    <w:rsid w:val="000C202B"/>
    <w:rsid w:val="000D0E7A"/>
    <w:rsid w:val="00101342"/>
    <w:rsid w:val="001244A9"/>
    <w:rsid w:val="0016352F"/>
    <w:rsid w:val="00166056"/>
    <w:rsid w:val="00181C18"/>
    <w:rsid w:val="001A5383"/>
    <w:rsid w:val="001B3E19"/>
    <w:rsid w:val="001D6973"/>
    <w:rsid w:val="0023446F"/>
    <w:rsid w:val="00240EB7"/>
    <w:rsid w:val="002915F2"/>
    <w:rsid w:val="002961D3"/>
    <w:rsid w:val="002D2E07"/>
    <w:rsid w:val="002E32EC"/>
    <w:rsid w:val="00312DD9"/>
    <w:rsid w:val="0031561D"/>
    <w:rsid w:val="0031584D"/>
    <w:rsid w:val="00345732"/>
    <w:rsid w:val="00347143"/>
    <w:rsid w:val="00347652"/>
    <w:rsid w:val="003B2F85"/>
    <w:rsid w:val="003C698E"/>
    <w:rsid w:val="003D4B64"/>
    <w:rsid w:val="00426D27"/>
    <w:rsid w:val="00435EBE"/>
    <w:rsid w:val="004406C2"/>
    <w:rsid w:val="00472890"/>
    <w:rsid w:val="004A793E"/>
    <w:rsid w:val="004D3F78"/>
    <w:rsid w:val="004F7E9C"/>
    <w:rsid w:val="00500C93"/>
    <w:rsid w:val="00520A4D"/>
    <w:rsid w:val="0055318A"/>
    <w:rsid w:val="00581B7D"/>
    <w:rsid w:val="00583CFA"/>
    <w:rsid w:val="005C3600"/>
    <w:rsid w:val="005D3A7E"/>
    <w:rsid w:val="00602E09"/>
    <w:rsid w:val="0061176A"/>
    <w:rsid w:val="00620B43"/>
    <w:rsid w:val="00642BDC"/>
    <w:rsid w:val="00691C7D"/>
    <w:rsid w:val="00694360"/>
    <w:rsid w:val="006A3CD8"/>
    <w:rsid w:val="006E1CA9"/>
    <w:rsid w:val="006E28A3"/>
    <w:rsid w:val="007315A0"/>
    <w:rsid w:val="00741AE8"/>
    <w:rsid w:val="007420C3"/>
    <w:rsid w:val="00760C2D"/>
    <w:rsid w:val="00773896"/>
    <w:rsid w:val="00777170"/>
    <w:rsid w:val="007912B8"/>
    <w:rsid w:val="007917B2"/>
    <w:rsid w:val="007C638E"/>
    <w:rsid w:val="007D707C"/>
    <w:rsid w:val="007E02D7"/>
    <w:rsid w:val="007F7108"/>
    <w:rsid w:val="008073EE"/>
    <w:rsid w:val="00825991"/>
    <w:rsid w:val="008471B9"/>
    <w:rsid w:val="0086446A"/>
    <w:rsid w:val="00876ACE"/>
    <w:rsid w:val="008E4955"/>
    <w:rsid w:val="008F2714"/>
    <w:rsid w:val="00900935"/>
    <w:rsid w:val="00922907"/>
    <w:rsid w:val="00936C13"/>
    <w:rsid w:val="00947DED"/>
    <w:rsid w:val="00971078"/>
    <w:rsid w:val="00974B69"/>
    <w:rsid w:val="009D2D84"/>
    <w:rsid w:val="009E449B"/>
    <w:rsid w:val="009E63B9"/>
    <w:rsid w:val="00A1716F"/>
    <w:rsid w:val="00AE3F76"/>
    <w:rsid w:val="00AF6751"/>
    <w:rsid w:val="00B15A32"/>
    <w:rsid w:val="00B17882"/>
    <w:rsid w:val="00B4184F"/>
    <w:rsid w:val="00B438A1"/>
    <w:rsid w:val="00B52DF2"/>
    <w:rsid w:val="00B61C5C"/>
    <w:rsid w:val="00B76EB4"/>
    <w:rsid w:val="00BB2E9B"/>
    <w:rsid w:val="00BB6179"/>
    <w:rsid w:val="00BC02A2"/>
    <w:rsid w:val="00BE4B4A"/>
    <w:rsid w:val="00C15ED3"/>
    <w:rsid w:val="00C537AF"/>
    <w:rsid w:val="00C73DDC"/>
    <w:rsid w:val="00C87687"/>
    <w:rsid w:val="00C9091C"/>
    <w:rsid w:val="00C90E51"/>
    <w:rsid w:val="00C9667C"/>
    <w:rsid w:val="00C97426"/>
    <w:rsid w:val="00CA58BF"/>
    <w:rsid w:val="00CD0597"/>
    <w:rsid w:val="00CD1E14"/>
    <w:rsid w:val="00CD7D70"/>
    <w:rsid w:val="00CE793C"/>
    <w:rsid w:val="00CF0D0D"/>
    <w:rsid w:val="00D150C2"/>
    <w:rsid w:val="00D2268F"/>
    <w:rsid w:val="00D32799"/>
    <w:rsid w:val="00D4347E"/>
    <w:rsid w:val="00D5614F"/>
    <w:rsid w:val="00D80C16"/>
    <w:rsid w:val="00D937A8"/>
    <w:rsid w:val="00DB68BA"/>
    <w:rsid w:val="00DC7A85"/>
    <w:rsid w:val="00DE0A70"/>
    <w:rsid w:val="00E16BB4"/>
    <w:rsid w:val="00E552FB"/>
    <w:rsid w:val="00E9455A"/>
    <w:rsid w:val="00EB04A2"/>
    <w:rsid w:val="00EB2852"/>
    <w:rsid w:val="00EB4906"/>
    <w:rsid w:val="00F42386"/>
    <w:rsid w:val="00F46585"/>
    <w:rsid w:val="00F63C00"/>
    <w:rsid w:val="00F6650A"/>
    <w:rsid w:val="00F82BB4"/>
    <w:rsid w:val="00F83199"/>
    <w:rsid w:val="00FD3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DD4279"/>
  <w15:chartTrackingRefBased/>
  <w15:docId w15:val="{F3E54F6A-FEE7-4D50-835F-24016442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8A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0A4D"/>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684784">
      <w:bodyDiv w:val="1"/>
      <w:marLeft w:val="0"/>
      <w:marRight w:val="0"/>
      <w:marTop w:val="0"/>
      <w:marBottom w:val="0"/>
      <w:divBdr>
        <w:top w:val="none" w:sz="0" w:space="0" w:color="auto"/>
        <w:left w:val="none" w:sz="0" w:space="0" w:color="auto"/>
        <w:bottom w:val="none" w:sz="0" w:space="0" w:color="auto"/>
        <w:right w:val="none" w:sz="0" w:space="0" w:color="auto"/>
      </w:divBdr>
    </w:div>
    <w:div w:id="187055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Gaine</dc:creator>
  <cp:keywords/>
  <dc:description/>
  <cp:lastModifiedBy>Katharine Gaine</cp:lastModifiedBy>
  <cp:revision>136</cp:revision>
  <dcterms:created xsi:type="dcterms:W3CDTF">2024-05-03T15:05:00Z</dcterms:created>
  <dcterms:modified xsi:type="dcterms:W3CDTF">2024-05-04T17:46:00Z</dcterms:modified>
</cp:coreProperties>
</file>